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8F745B" w14:textId="77777777" w:rsidR="00603A23" w:rsidRPr="00224CD3" w:rsidRDefault="0078645A">
      <w:pPr>
        <w:rPr>
          <w:rFonts w:asciiTheme="majorHAnsi" w:hAnsiTheme="majorHAnsi"/>
          <w:b/>
          <w:sz w:val="32"/>
          <w:szCs w:val="32"/>
        </w:rPr>
      </w:pPr>
      <w:r w:rsidRPr="00224CD3">
        <w:rPr>
          <w:rFonts w:asciiTheme="majorHAnsi" w:hAnsiTheme="majorHAnsi"/>
          <w:b/>
          <w:sz w:val="32"/>
          <w:szCs w:val="32"/>
        </w:rPr>
        <w:t>Responsive iFrame API Documentation</w:t>
      </w:r>
    </w:p>
    <w:p w14:paraId="61D28DFD" w14:textId="77777777" w:rsidR="004D34D7" w:rsidRDefault="004D34D7">
      <w:pPr>
        <w:rPr>
          <w:rFonts w:asciiTheme="majorHAnsi" w:hAnsiTheme="majorHAnsi"/>
          <w:b/>
          <w:sz w:val="28"/>
          <w:szCs w:val="28"/>
          <w:u w:val="single"/>
        </w:rPr>
      </w:pPr>
    </w:p>
    <w:p w14:paraId="22E93C89" w14:textId="77777777" w:rsidR="00F3554E" w:rsidRDefault="00F3554E">
      <w:pPr>
        <w:rPr>
          <w:rFonts w:asciiTheme="majorHAnsi" w:hAnsiTheme="majorHAnsi"/>
          <w:i/>
          <w:sz w:val="20"/>
          <w:szCs w:val="20"/>
        </w:rPr>
      </w:pPr>
      <w:r>
        <w:rPr>
          <w:rFonts w:asciiTheme="majorHAnsi" w:hAnsiTheme="majorHAnsi"/>
          <w:i/>
          <w:sz w:val="20"/>
          <w:szCs w:val="20"/>
        </w:rPr>
        <w:t>Updated on 3/19/15</w:t>
      </w:r>
    </w:p>
    <w:p w14:paraId="446AC125" w14:textId="77777777" w:rsidR="00F3554E" w:rsidRDefault="00F3554E">
      <w:pPr>
        <w:rPr>
          <w:rFonts w:asciiTheme="majorHAnsi" w:hAnsiTheme="majorHAnsi"/>
          <w:i/>
          <w:sz w:val="20"/>
          <w:szCs w:val="20"/>
        </w:rPr>
      </w:pPr>
    </w:p>
    <w:p w14:paraId="62540558" w14:textId="0E4C0E31" w:rsidR="00F3554E" w:rsidRDefault="00EC41B6" w:rsidP="00EC41B6">
      <w:pPr>
        <w:rPr>
          <w:rFonts w:asciiTheme="majorHAnsi" w:hAnsiTheme="majorHAnsi"/>
          <w:i/>
          <w:sz w:val="20"/>
          <w:szCs w:val="20"/>
        </w:rPr>
      </w:pPr>
      <w:r>
        <w:rPr>
          <w:rFonts w:asciiTheme="majorHAnsi" w:hAnsiTheme="majorHAnsi"/>
          <w:i/>
          <w:sz w:val="20"/>
          <w:szCs w:val="20"/>
        </w:rPr>
        <w:t xml:space="preserve">1. </w:t>
      </w:r>
      <w:r w:rsidR="00F3554E" w:rsidRPr="00EC41B6">
        <w:rPr>
          <w:rFonts w:asciiTheme="majorHAnsi" w:hAnsiTheme="majorHAnsi"/>
          <w:i/>
          <w:sz w:val="20"/>
          <w:szCs w:val="20"/>
        </w:rPr>
        <w:t>Changed</w:t>
      </w:r>
      <w:r w:rsidR="004D34D7" w:rsidRPr="00EC41B6">
        <w:rPr>
          <w:rFonts w:asciiTheme="majorHAnsi" w:hAnsiTheme="majorHAnsi"/>
          <w:i/>
          <w:sz w:val="20"/>
          <w:szCs w:val="20"/>
        </w:rPr>
        <w:t xml:space="preserve"> definition of “</w:t>
      </w:r>
      <w:proofErr w:type="spellStart"/>
      <w:r w:rsidR="004D34D7" w:rsidRPr="00EC41B6">
        <w:rPr>
          <w:rFonts w:asciiTheme="majorHAnsi" w:hAnsiTheme="majorHAnsi"/>
          <w:i/>
          <w:sz w:val="20"/>
          <w:szCs w:val="20"/>
        </w:rPr>
        <w:t>addPageListener</w:t>
      </w:r>
      <w:proofErr w:type="spellEnd"/>
      <w:r w:rsidR="004D34D7" w:rsidRPr="00EC41B6">
        <w:rPr>
          <w:rFonts w:asciiTheme="majorHAnsi" w:hAnsiTheme="majorHAnsi"/>
          <w:i/>
          <w:sz w:val="20"/>
          <w:szCs w:val="20"/>
        </w:rPr>
        <w:t>” and “</w:t>
      </w:r>
      <w:proofErr w:type="spellStart"/>
      <w:r w:rsidR="004D34D7" w:rsidRPr="00EC41B6">
        <w:rPr>
          <w:rFonts w:asciiTheme="majorHAnsi" w:hAnsiTheme="majorHAnsi"/>
          <w:i/>
          <w:sz w:val="20"/>
          <w:szCs w:val="20"/>
        </w:rPr>
        <w:t>removePageListener</w:t>
      </w:r>
      <w:proofErr w:type="spellEnd"/>
      <w:r w:rsidR="004D34D7" w:rsidRPr="00EC41B6">
        <w:rPr>
          <w:rFonts w:asciiTheme="majorHAnsi" w:hAnsiTheme="majorHAnsi"/>
          <w:i/>
          <w:sz w:val="20"/>
          <w:szCs w:val="20"/>
        </w:rPr>
        <w:t>” to reflect new version that now takes the callback parameter as a function instead of a string.</w:t>
      </w:r>
    </w:p>
    <w:p w14:paraId="093AD2B1" w14:textId="77777777" w:rsidR="00ED6D4A" w:rsidRDefault="00ED6D4A" w:rsidP="00EC41B6">
      <w:pPr>
        <w:rPr>
          <w:rFonts w:asciiTheme="majorHAnsi" w:hAnsiTheme="majorHAnsi"/>
          <w:i/>
          <w:sz w:val="20"/>
          <w:szCs w:val="20"/>
        </w:rPr>
      </w:pPr>
    </w:p>
    <w:p w14:paraId="7D0B056B" w14:textId="6D38D24D" w:rsidR="00F3554E" w:rsidRDefault="00EC41B6" w:rsidP="00EC41B6">
      <w:pPr>
        <w:rPr>
          <w:rFonts w:asciiTheme="majorHAnsi" w:hAnsiTheme="majorHAnsi"/>
          <w:i/>
          <w:sz w:val="20"/>
          <w:szCs w:val="20"/>
        </w:rPr>
      </w:pPr>
      <w:r>
        <w:rPr>
          <w:rFonts w:asciiTheme="majorHAnsi" w:hAnsiTheme="majorHAnsi"/>
          <w:i/>
          <w:sz w:val="20"/>
          <w:szCs w:val="20"/>
        </w:rPr>
        <w:t xml:space="preserve">2. </w:t>
      </w:r>
      <w:r w:rsidR="00F3554E" w:rsidRPr="00EC41B6">
        <w:rPr>
          <w:rFonts w:asciiTheme="majorHAnsi" w:hAnsiTheme="majorHAnsi"/>
          <w:i/>
          <w:sz w:val="20"/>
          <w:szCs w:val="20"/>
        </w:rPr>
        <w:t>Added “</w:t>
      </w:r>
      <w:proofErr w:type="spellStart"/>
      <w:r w:rsidR="00F3554E" w:rsidRPr="00EC41B6">
        <w:rPr>
          <w:rFonts w:asciiTheme="majorHAnsi" w:hAnsiTheme="majorHAnsi"/>
          <w:i/>
          <w:sz w:val="20"/>
          <w:szCs w:val="20"/>
        </w:rPr>
        <w:t>getPubPageInfo</w:t>
      </w:r>
      <w:proofErr w:type="spellEnd"/>
      <w:r w:rsidR="00F3554E" w:rsidRPr="00EC41B6">
        <w:rPr>
          <w:rFonts w:asciiTheme="majorHAnsi" w:hAnsiTheme="majorHAnsi"/>
          <w:i/>
          <w:sz w:val="20"/>
          <w:szCs w:val="20"/>
        </w:rPr>
        <w:t>” function to the adside.js giving the user the ability to access info about the publisher page like window width/height without adding a listener.</w:t>
      </w:r>
    </w:p>
    <w:p w14:paraId="5F08708C" w14:textId="77777777" w:rsidR="004D34D7" w:rsidRDefault="004D34D7">
      <w:pPr>
        <w:rPr>
          <w:rFonts w:asciiTheme="majorHAnsi" w:hAnsiTheme="majorHAnsi"/>
          <w:b/>
          <w:sz w:val="28"/>
          <w:szCs w:val="28"/>
          <w:u w:val="single"/>
        </w:rPr>
      </w:pPr>
      <w:bookmarkStart w:id="0" w:name="_GoBack"/>
      <w:bookmarkEnd w:id="0"/>
    </w:p>
    <w:p w14:paraId="3CF475C1" w14:textId="77777777" w:rsidR="0078645A" w:rsidRPr="00224CD3" w:rsidRDefault="0078645A">
      <w:pPr>
        <w:rPr>
          <w:rFonts w:asciiTheme="majorHAnsi" w:hAnsiTheme="majorHAnsi"/>
          <w:b/>
          <w:u w:val="single"/>
        </w:rPr>
      </w:pPr>
      <w:r w:rsidRPr="00DB6619">
        <w:rPr>
          <w:rFonts w:asciiTheme="majorHAnsi" w:hAnsiTheme="majorHAnsi"/>
          <w:b/>
          <w:sz w:val="28"/>
          <w:szCs w:val="28"/>
          <w:u w:val="single"/>
        </w:rPr>
        <w:t>I</w:t>
      </w:r>
      <w:r w:rsidRPr="00224CD3">
        <w:rPr>
          <w:rFonts w:asciiTheme="majorHAnsi" w:hAnsiTheme="majorHAnsi"/>
          <w:b/>
          <w:sz w:val="28"/>
          <w:szCs w:val="28"/>
          <w:u w:val="single"/>
        </w:rPr>
        <w:t>ntroduction</w:t>
      </w:r>
    </w:p>
    <w:p w14:paraId="09564FF3" w14:textId="77777777" w:rsidR="0078645A" w:rsidRDefault="0078645A">
      <w:pPr>
        <w:rPr>
          <w:rFonts w:asciiTheme="majorHAnsi" w:hAnsiTheme="majorHAnsi"/>
        </w:rPr>
      </w:pPr>
    </w:p>
    <w:p w14:paraId="4F45C0CB" w14:textId="1599D3AD" w:rsidR="0078645A" w:rsidRDefault="0078645A">
      <w:pPr>
        <w:rPr>
          <w:rFonts w:asciiTheme="majorHAnsi" w:hAnsiTheme="majorHAnsi"/>
        </w:rPr>
      </w:pPr>
      <w:r>
        <w:rPr>
          <w:rFonts w:asciiTheme="majorHAnsi" w:hAnsiTheme="majorHAnsi"/>
        </w:rPr>
        <w:t>This API is an adaptation of the SafeFrames initiative, allowing ads to be responsive while served inside an iFrame.</w:t>
      </w:r>
      <w:r w:rsidR="007C6E8B">
        <w:rPr>
          <w:rFonts w:asciiTheme="majorHAnsi" w:hAnsiTheme="majorHAnsi"/>
        </w:rPr>
        <w:t xml:space="preserve"> There are</w:t>
      </w:r>
      <w:r w:rsidR="00FB711D">
        <w:rPr>
          <w:rFonts w:asciiTheme="majorHAnsi" w:hAnsiTheme="majorHAnsi"/>
        </w:rPr>
        <w:t xml:space="preserve"> two main parts of this process</w:t>
      </w:r>
      <w:proofErr w:type="gramStart"/>
      <w:r w:rsidR="00FB711D">
        <w:rPr>
          <w:rFonts w:asciiTheme="majorHAnsi" w:hAnsiTheme="majorHAnsi"/>
        </w:rPr>
        <w:t>..</w:t>
      </w:r>
      <w:proofErr w:type="gramEnd"/>
      <w:r w:rsidR="007C6E8B">
        <w:rPr>
          <w:rFonts w:asciiTheme="majorHAnsi" w:hAnsiTheme="majorHAnsi"/>
        </w:rPr>
        <w:t xml:space="preserve"> </w:t>
      </w:r>
      <w:proofErr w:type="gramStart"/>
      <w:r w:rsidR="007C6E8B">
        <w:rPr>
          <w:rFonts w:asciiTheme="majorHAnsi" w:hAnsiTheme="majorHAnsi"/>
        </w:rPr>
        <w:t>the</w:t>
      </w:r>
      <w:proofErr w:type="gramEnd"/>
      <w:r w:rsidR="007C6E8B">
        <w:rPr>
          <w:rFonts w:asciiTheme="majorHAnsi" w:hAnsiTheme="majorHAnsi"/>
        </w:rPr>
        <w:t xml:space="preserve"> pub-side file, and the ad-side code. The pub-side file lives on t</w:t>
      </w:r>
      <w:r w:rsidR="006B6FBB">
        <w:rPr>
          <w:rFonts w:asciiTheme="majorHAnsi" w:hAnsiTheme="majorHAnsi"/>
        </w:rPr>
        <w:t>he publisher page and acts as a</w:t>
      </w:r>
      <w:r w:rsidR="007C6E8B">
        <w:rPr>
          <w:rFonts w:asciiTheme="majorHAnsi" w:hAnsiTheme="majorHAnsi"/>
        </w:rPr>
        <w:t xml:space="preserve"> bridge to the ad-side code that posts messages and directions</w:t>
      </w:r>
      <w:r w:rsidR="006B6FBB">
        <w:rPr>
          <w:rFonts w:asciiTheme="majorHAnsi" w:hAnsiTheme="majorHAnsi"/>
        </w:rPr>
        <w:t xml:space="preserve"> to be carried out.</w:t>
      </w:r>
    </w:p>
    <w:p w14:paraId="7AB15E72" w14:textId="77777777" w:rsidR="006B6FBB" w:rsidRPr="00224CD3" w:rsidRDefault="006B6FBB">
      <w:pPr>
        <w:rPr>
          <w:rFonts w:asciiTheme="majorHAnsi" w:hAnsiTheme="majorHAnsi"/>
          <w:u w:val="single"/>
        </w:rPr>
      </w:pPr>
    </w:p>
    <w:p w14:paraId="556E9301" w14:textId="42061D6E" w:rsidR="006B6FBB" w:rsidRPr="00224CD3" w:rsidRDefault="006B6FBB">
      <w:pPr>
        <w:rPr>
          <w:rFonts w:asciiTheme="majorHAnsi" w:hAnsiTheme="majorHAnsi"/>
          <w:b/>
          <w:sz w:val="28"/>
          <w:szCs w:val="28"/>
          <w:u w:val="single"/>
        </w:rPr>
      </w:pPr>
      <w:r w:rsidRPr="00224CD3">
        <w:rPr>
          <w:rFonts w:asciiTheme="majorHAnsi" w:hAnsiTheme="majorHAnsi"/>
          <w:b/>
          <w:sz w:val="28"/>
          <w:szCs w:val="28"/>
          <w:u w:val="single"/>
        </w:rPr>
        <w:t>Requirements</w:t>
      </w:r>
    </w:p>
    <w:p w14:paraId="0E0A73B8" w14:textId="77777777" w:rsidR="006B6FBB" w:rsidRDefault="006B6FBB">
      <w:pPr>
        <w:rPr>
          <w:rFonts w:asciiTheme="majorHAnsi" w:hAnsiTheme="majorHAnsi"/>
          <w:b/>
        </w:rPr>
      </w:pPr>
    </w:p>
    <w:p w14:paraId="7FA3D8A7" w14:textId="335FDD9B" w:rsidR="006B6FBB" w:rsidRPr="006B6FBB" w:rsidRDefault="006B6FBB" w:rsidP="006B6FBB">
      <w:pPr>
        <w:pStyle w:val="ListParagraph"/>
        <w:numPr>
          <w:ilvl w:val="0"/>
          <w:numId w:val="1"/>
        </w:numPr>
        <w:rPr>
          <w:rFonts w:asciiTheme="majorHAnsi" w:hAnsiTheme="majorHAnsi"/>
        </w:rPr>
      </w:pPr>
      <w:r w:rsidRPr="006B6FBB">
        <w:rPr>
          <w:rFonts w:asciiTheme="majorHAnsi" w:hAnsiTheme="majorHAnsi"/>
        </w:rPr>
        <w:t>The publisher must have the resp.lib.js file included on their page prior to the ad being served.</w:t>
      </w:r>
    </w:p>
    <w:p w14:paraId="1B35F3F0" w14:textId="2290FB01" w:rsidR="006B6FBB" w:rsidRDefault="006B6FBB" w:rsidP="006B6FBB">
      <w:pPr>
        <w:pStyle w:val="ListParagraph"/>
        <w:numPr>
          <w:ilvl w:val="0"/>
          <w:numId w:val="1"/>
        </w:numPr>
        <w:rPr>
          <w:rFonts w:asciiTheme="majorHAnsi" w:hAnsiTheme="majorHAnsi"/>
        </w:rPr>
      </w:pPr>
      <w:r>
        <w:rPr>
          <w:rFonts w:asciiTheme="majorHAnsi" w:hAnsiTheme="majorHAnsi"/>
        </w:rPr>
        <w:t xml:space="preserve">The </w:t>
      </w:r>
      <w:r w:rsidR="00E55C4E">
        <w:rPr>
          <w:rFonts w:asciiTheme="majorHAnsi" w:hAnsiTheme="majorHAnsi"/>
        </w:rPr>
        <w:t>creative</w:t>
      </w:r>
      <w:r>
        <w:rPr>
          <w:rFonts w:asciiTheme="majorHAnsi" w:hAnsiTheme="majorHAnsi"/>
        </w:rPr>
        <w:t xml:space="preserve"> must have the </w:t>
      </w:r>
      <w:r w:rsidR="00C4209D">
        <w:rPr>
          <w:rFonts w:asciiTheme="majorHAnsi" w:hAnsiTheme="majorHAnsi"/>
        </w:rPr>
        <w:t xml:space="preserve">API </w:t>
      </w:r>
      <w:r w:rsidR="00E55C4E">
        <w:rPr>
          <w:rFonts w:asciiTheme="majorHAnsi" w:hAnsiTheme="majorHAnsi"/>
        </w:rPr>
        <w:t xml:space="preserve">class </w:t>
      </w:r>
      <w:r w:rsidR="005E50E6">
        <w:rPr>
          <w:rFonts w:asciiTheme="majorHAnsi" w:hAnsiTheme="majorHAnsi"/>
        </w:rPr>
        <w:t>included in order to initialize and use the Responsive iFrame API.</w:t>
      </w:r>
    </w:p>
    <w:p w14:paraId="4E92FC9A" w14:textId="0C3D679F" w:rsidR="00AB3462" w:rsidRDefault="00AB3462" w:rsidP="006B6FBB">
      <w:pPr>
        <w:pStyle w:val="ListParagraph"/>
        <w:numPr>
          <w:ilvl w:val="0"/>
          <w:numId w:val="1"/>
        </w:numPr>
        <w:rPr>
          <w:rFonts w:asciiTheme="majorHAnsi" w:hAnsiTheme="majorHAnsi"/>
        </w:rPr>
      </w:pPr>
      <w:r>
        <w:rPr>
          <w:rFonts w:asciiTheme="majorHAnsi" w:hAnsiTheme="majorHAnsi"/>
        </w:rPr>
        <w:t>The placements must define the variable “</w:t>
      </w:r>
      <w:proofErr w:type="spellStart"/>
      <w:r w:rsidRPr="00AB3462">
        <w:rPr>
          <w:rFonts w:asciiTheme="majorHAnsi" w:hAnsiTheme="majorHAnsi"/>
        </w:rPr>
        <w:t>prPlacementId</w:t>
      </w:r>
      <w:proofErr w:type="spellEnd"/>
      <w:r>
        <w:rPr>
          <w:rFonts w:asciiTheme="majorHAnsi" w:hAnsiTheme="majorHAnsi"/>
        </w:rPr>
        <w:t>” to the placement id. This is imperative so that the API has a reference to which placement should be utilized, especially if there’s more than one PointRoll ad on the page.</w:t>
      </w:r>
      <w:r w:rsidR="00C801ED">
        <w:rPr>
          <w:rFonts w:asciiTheme="majorHAnsi" w:hAnsiTheme="majorHAnsi"/>
        </w:rPr>
        <w:t xml:space="preserve"> This is the id that is sent to </w:t>
      </w:r>
      <w:proofErr w:type="gramStart"/>
      <w:r w:rsidR="00C801ED">
        <w:rPr>
          <w:rFonts w:asciiTheme="majorHAnsi" w:hAnsiTheme="majorHAnsi"/>
        </w:rPr>
        <w:t>the</w:t>
      </w:r>
      <w:proofErr w:type="gramEnd"/>
      <w:r w:rsidR="00C801ED">
        <w:rPr>
          <w:rFonts w:asciiTheme="majorHAnsi" w:hAnsiTheme="majorHAnsi"/>
        </w:rPr>
        <w:t xml:space="preserve"> initialization function of the API.</w:t>
      </w:r>
    </w:p>
    <w:p w14:paraId="0023C1CC" w14:textId="77777777" w:rsidR="00CF5BA1" w:rsidRDefault="00CF5BA1" w:rsidP="00CF5BA1">
      <w:pPr>
        <w:rPr>
          <w:rFonts w:asciiTheme="majorHAnsi" w:hAnsiTheme="majorHAnsi"/>
        </w:rPr>
      </w:pPr>
    </w:p>
    <w:p w14:paraId="675F3832" w14:textId="76072EA5" w:rsidR="00CF5BA1" w:rsidRPr="00CF5BA1" w:rsidRDefault="00CF5BA1" w:rsidP="00CF5BA1">
      <w:pPr>
        <w:rPr>
          <w:rFonts w:asciiTheme="majorHAnsi" w:hAnsiTheme="majorHAnsi"/>
          <w:b/>
          <w:sz w:val="28"/>
          <w:szCs w:val="28"/>
          <w:u w:val="single"/>
        </w:rPr>
      </w:pPr>
      <w:r>
        <w:rPr>
          <w:rFonts w:asciiTheme="majorHAnsi" w:hAnsiTheme="majorHAnsi"/>
          <w:b/>
          <w:sz w:val="28"/>
          <w:szCs w:val="28"/>
          <w:u w:val="single"/>
        </w:rPr>
        <w:t>Known Limitations</w:t>
      </w:r>
    </w:p>
    <w:p w14:paraId="4AFBC296" w14:textId="77777777" w:rsidR="00CF5BA1" w:rsidRPr="00CF5BA1" w:rsidRDefault="00CF5BA1" w:rsidP="00CF5BA1">
      <w:pPr>
        <w:rPr>
          <w:rFonts w:asciiTheme="majorHAnsi" w:hAnsiTheme="majorHAnsi"/>
        </w:rPr>
      </w:pPr>
    </w:p>
    <w:p w14:paraId="11748837" w14:textId="3D22CE7C" w:rsidR="00283835" w:rsidRDefault="00283835" w:rsidP="00CF5BA1">
      <w:pPr>
        <w:pStyle w:val="ListParagraph"/>
        <w:numPr>
          <w:ilvl w:val="0"/>
          <w:numId w:val="2"/>
        </w:numPr>
        <w:rPr>
          <w:rFonts w:asciiTheme="majorHAnsi" w:hAnsiTheme="majorHAnsi"/>
        </w:rPr>
      </w:pPr>
      <w:r w:rsidRPr="00CF5BA1">
        <w:rPr>
          <w:rFonts w:asciiTheme="majorHAnsi" w:hAnsiTheme="majorHAnsi"/>
        </w:rPr>
        <w:t xml:space="preserve">The ad must be in an iFrame. The iFrame can be PointRoll </w:t>
      </w:r>
      <w:r w:rsidRPr="00CF5BA1">
        <w:rPr>
          <w:rFonts w:asciiTheme="majorHAnsi" w:hAnsiTheme="majorHAnsi"/>
          <w:i/>
        </w:rPr>
        <w:t>or</w:t>
      </w:r>
      <w:r w:rsidRPr="00CF5BA1">
        <w:rPr>
          <w:rFonts w:asciiTheme="majorHAnsi" w:hAnsiTheme="majorHAnsi"/>
        </w:rPr>
        <w:t xml:space="preserve"> site generated.</w:t>
      </w:r>
    </w:p>
    <w:p w14:paraId="2A7D015D" w14:textId="77777777" w:rsidR="00E55C4E" w:rsidRPr="00E55C4E" w:rsidRDefault="00CF5BA1" w:rsidP="00E55C4E">
      <w:pPr>
        <w:pStyle w:val="ListParagraph"/>
        <w:numPr>
          <w:ilvl w:val="0"/>
          <w:numId w:val="2"/>
        </w:numPr>
        <w:rPr>
          <w:rFonts w:asciiTheme="majorHAnsi" w:hAnsiTheme="majorHAnsi"/>
        </w:rPr>
      </w:pPr>
      <w:r>
        <w:rPr>
          <w:rFonts w:asciiTheme="majorHAnsi" w:hAnsiTheme="majorHAnsi"/>
        </w:rPr>
        <w:t xml:space="preserve">If the iFrame is not PointRoll generated, the tag may not be altered to use the </w:t>
      </w:r>
      <w:proofErr w:type="spellStart"/>
      <w:r>
        <w:rPr>
          <w:rFonts w:asciiTheme="majorHAnsi" w:hAnsiTheme="majorHAnsi"/>
        </w:rPr>
        <w:t>ads.po</w:t>
      </w:r>
      <w:r w:rsidR="00F85DA9">
        <w:rPr>
          <w:rFonts w:asciiTheme="majorHAnsi" w:hAnsiTheme="majorHAnsi"/>
        </w:rPr>
        <w:t>introll</w:t>
      </w:r>
      <w:proofErr w:type="spellEnd"/>
      <w:r w:rsidR="00F85DA9">
        <w:rPr>
          <w:rFonts w:asciiTheme="majorHAnsi" w:hAnsiTheme="majorHAnsi"/>
        </w:rPr>
        <w:t xml:space="preserve"> call as the source</w:t>
      </w:r>
      <w:r>
        <w:rPr>
          <w:rFonts w:asciiTheme="majorHAnsi" w:hAnsiTheme="majorHAnsi"/>
        </w:rPr>
        <w:t>. This will result in a double nested iFrame</w:t>
      </w:r>
      <w:r w:rsidR="00F85DA9">
        <w:rPr>
          <w:rFonts w:asciiTheme="majorHAnsi" w:hAnsiTheme="majorHAnsi"/>
        </w:rPr>
        <w:t>s</w:t>
      </w:r>
      <w:r>
        <w:rPr>
          <w:rFonts w:asciiTheme="majorHAnsi" w:hAnsiTheme="majorHAnsi"/>
        </w:rPr>
        <w:t xml:space="preserve"> and the API will not work.</w:t>
      </w:r>
      <w:r w:rsidR="00E55C4E">
        <w:rPr>
          <w:rFonts w:asciiTheme="majorHAnsi" w:hAnsiTheme="majorHAnsi"/>
          <w:b/>
          <w:sz w:val="28"/>
          <w:szCs w:val="28"/>
          <w:u w:val="single"/>
        </w:rPr>
        <w:t xml:space="preserve"> </w:t>
      </w:r>
    </w:p>
    <w:p w14:paraId="7F43C77C" w14:textId="77777777" w:rsidR="003267E2" w:rsidRDefault="003267E2" w:rsidP="00E55C4E">
      <w:pPr>
        <w:rPr>
          <w:rFonts w:asciiTheme="majorHAnsi" w:hAnsiTheme="majorHAnsi"/>
          <w:b/>
          <w:sz w:val="28"/>
          <w:szCs w:val="28"/>
          <w:u w:val="single"/>
        </w:rPr>
      </w:pPr>
    </w:p>
    <w:p w14:paraId="6994021A" w14:textId="55BF244F" w:rsidR="00CB31CB" w:rsidRPr="00E55C4E" w:rsidRDefault="00891B6C" w:rsidP="00E55C4E">
      <w:pPr>
        <w:rPr>
          <w:rFonts w:asciiTheme="majorHAnsi" w:hAnsiTheme="majorHAnsi"/>
        </w:rPr>
      </w:pPr>
      <w:r>
        <w:rPr>
          <w:rFonts w:asciiTheme="majorHAnsi" w:hAnsiTheme="majorHAnsi"/>
          <w:b/>
          <w:sz w:val="28"/>
          <w:szCs w:val="28"/>
          <w:u w:val="single"/>
        </w:rPr>
        <w:t>Library Definition</w:t>
      </w:r>
    </w:p>
    <w:p w14:paraId="5DDE28BF" w14:textId="77777777" w:rsidR="0018475E" w:rsidRDefault="0018475E" w:rsidP="0018475E">
      <w:pPr>
        <w:rPr>
          <w:rFonts w:asciiTheme="majorHAnsi" w:hAnsiTheme="majorHAnsi"/>
        </w:rPr>
      </w:pPr>
    </w:p>
    <w:p w14:paraId="6ED27EDC" w14:textId="2CD7622D" w:rsidR="00CA4C38" w:rsidRDefault="0018475E" w:rsidP="0018475E">
      <w:pPr>
        <w:rPr>
          <w:rFonts w:asciiTheme="majorHAnsi" w:hAnsiTheme="majorHAnsi"/>
        </w:rPr>
      </w:pPr>
      <w:r>
        <w:rPr>
          <w:rFonts w:asciiTheme="majorHAnsi" w:hAnsiTheme="majorHAnsi"/>
        </w:rPr>
        <w:t>I</w:t>
      </w:r>
      <w:r w:rsidR="00E55C4E">
        <w:rPr>
          <w:rFonts w:asciiTheme="majorHAnsi" w:hAnsiTheme="majorHAnsi"/>
        </w:rPr>
        <w:t xml:space="preserve">n order to communicate out to the publisher page, you must include the </w:t>
      </w:r>
      <w:proofErr w:type="spellStart"/>
      <w:r w:rsidR="00E55C4E">
        <w:rPr>
          <w:rFonts w:asciiTheme="majorHAnsi" w:hAnsiTheme="majorHAnsi"/>
        </w:rPr>
        <w:t>prAdConnection</w:t>
      </w:r>
      <w:proofErr w:type="spellEnd"/>
      <w:r w:rsidR="00E55C4E">
        <w:rPr>
          <w:rFonts w:asciiTheme="majorHAnsi" w:hAnsiTheme="majorHAnsi"/>
        </w:rPr>
        <w:t xml:space="preserve"> class within the creative. This serves as the bridge between the ad and the publisher page by sending and receiving calls.</w:t>
      </w:r>
    </w:p>
    <w:p w14:paraId="1E065B79" w14:textId="77777777" w:rsidR="00B943C2" w:rsidRDefault="00B943C2" w:rsidP="00CA4C38">
      <w:pPr>
        <w:rPr>
          <w:rFonts w:asciiTheme="majorHAnsi" w:hAnsiTheme="majorHAnsi"/>
        </w:rPr>
      </w:pPr>
    </w:p>
    <w:p w14:paraId="48A097B8" w14:textId="1B36BD3C" w:rsidR="004F1762" w:rsidRDefault="004F1762" w:rsidP="00CA4C38">
      <w:pPr>
        <w:rPr>
          <w:rFonts w:asciiTheme="majorHAnsi" w:hAnsiTheme="majorHAnsi"/>
          <w:b/>
          <w:sz w:val="28"/>
          <w:szCs w:val="28"/>
          <w:u w:val="single"/>
        </w:rPr>
      </w:pPr>
      <w:r>
        <w:rPr>
          <w:rFonts w:asciiTheme="majorHAnsi" w:hAnsiTheme="majorHAnsi"/>
          <w:b/>
          <w:sz w:val="28"/>
          <w:szCs w:val="28"/>
          <w:u w:val="single"/>
        </w:rPr>
        <w:t>Initialization</w:t>
      </w:r>
    </w:p>
    <w:p w14:paraId="74EFFF08" w14:textId="77777777" w:rsidR="00B943C2" w:rsidRDefault="00B943C2" w:rsidP="00CA4C38">
      <w:pPr>
        <w:rPr>
          <w:rFonts w:asciiTheme="majorHAnsi" w:hAnsiTheme="majorHAnsi"/>
          <w:b/>
          <w:sz w:val="28"/>
          <w:szCs w:val="28"/>
          <w:u w:val="single"/>
        </w:rPr>
      </w:pPr>
    </w:p>
    <w:p w14:paraId="3617BA16" w14:textId="210C5E1C" w:rsidR="00B943C2" w:rsidRDefault="00B943C2" w:rsidP="00CA4C38">
      <w:pPr>
        <w:rPr>
          <w:rFonts w:asciiTheme="majorHAnsi" w:hAnsiTheme="majorHAnsi"/>
        </w:rPr>
      </w:pPr>
      <w:r>
        <w:rPr>
          <w:rFonts w:asciiTheme="majorHAnsi" w:hAnsiTheme="majorHAnsi"/>
        </w:rPr>
        <w:lastRenderedPageBreak/>
        <w:t>Create an instance of the ad side library by setting a reference variable to the class.</w:t>
      </w:r>
      <w:r w:rsidR="00AA1AE1">
        <w:rPr>
          <w:rFonts w:asciiTheme="majorHAnsi" w:hAnsiTheme="majorHAnsi"/>
        </w:rPr>
        <w:t xml:space="preserve"> </w:t>
      </w:r>
      <w:r w:rsidR="00141162">
        <w:rPr>
          <w:rFonts w:asciiTheme="majorHAnsi" w:hAnsiTheme="majorHAnsi"/>
        </w:rPr>
        <w:t xml:space="preserve">This accepts an optional </w:t>
      </w:r>
      <w:proofErr w:type="spellStart"/>
      <w:proofErr w:type="gramStart"/>
      <w:r w:rsidR="00141162">
        <w:rPr>
          <w:rFonts w:asciiTheme="majorHAnsi" w:hAnsiTheme="majorHAnsi"/>
        </w:rPr>
        <w:t>boolean</w:t>
      </w:r>
      <w:proofErr w:type="spellEnd"/>
      <w:proofErr w:type="gramEnd"/>
      <w:r w:rsidR="00141162">
        <w:rPr>
          <w:rFonts w:asciiTheme="majorHAnsi" w:hAnsiTheme="majorHAnsi"/>
        </w:rPr>
        <w:t xml:space="preserve"> parameter that can be used to enable the debug mode which will show console logs in a browser’s web inspector.</w:t>
      </w:r>
      <w:r w:rsidR="006A1C87">
        <w:rPr>
          <w:rFonts w:asciiTheme="majorHAnsi" w:hAnsiTheme="majorHAnsi"/>
        </w:rPr>
        <w:t xml:space="preserve"> If no </w:t>
      </w:r>
      <w:proofErr w:type="spellStart"/>
      <w:proofErr w:type="gramStart"/>
      <w:r w:rsidR="006A1C87">
        <w:rPr>
          <w:rFonts w:asciiTheme="majorHAnsi" w:hAnsiTheme="majorHAnsi"/>
        </w:rPr>
        <w:t>boolean</w:t>
      </w:r>
      <w:proofErr w:type="spellEnd"/>
      <w:proofErr w:type="gramEnd"/>
      <w:r w:rsidR="006A1C87">
        <w:rPr>
          <w:rFonts w:asciiTheme="majorHAnsi" w:hAnsiTheme="majorHAnsi"/>
        </w:rPr>
        <w:t xml:space="preserve"> is passed, it will default to false.</w:t>
      </w:r>
    </w:p>
    <w:p w14:paraId="26C10BC2" w14:textId="77777777" w:rsidR="00B943C2" w:rsidRDefault="00B943C2" w:rsidP="00CA4C38">
      <w:pPr>
        <w:rPr>
          <w:rFonts w:asciiTheme="majorHAnsi" w:hAnsiTheme="majorHAnsi"/>
        </w:rPr>
      </w:pPr>
    </w:p>
    <w:p w14:paraId="56BF3A1E" w14:textId="16C40092" w:rsidR="00B943C2" w:rsidRPr="00AA1AE1" w:rsidRDefault="00B943C2" w:rsidP="00CA4C38">
      <w:pPr>
        <w:rPr>
          <w:rFonts w:asciiTheme="majorHAnsi" w:hAnsiTheme="majorHAnsi"/>
          <w:i/>
        </w:rPr>
      </w:pPr>
      <w:r>
        <w:rPr>
          <w:rFonts w:asciiTheme="majorHAnsi" w:hAnsiTheme="majorHAnsi"/>
        </w:rPr>
        <w:tab/>
      </w:r>
      <w:r w:rsidRPr="00AA1AE1">
        <w:rPr>
          <w:rFonts w:asciiTheme="majorHAnsi" w:hAnsiTheme="majorHAnsi"/>
          <w:i/>
        </w:rPr>
        <w:t>Example:</w:t>
      </w:r>
    </w:p>
    <w:p w14:paraId="0125809F" w14:textId="0A77E1F5" w:rsidR="00B943C2" w:rsidRPr="00AA1AE1" w:rsidRDefault="00B943C2" w:rsidP="00CA4C38">
      <w:pPr>
        <w:rPr>
          <w:rFonts w:ascii="Monaco" w:hAnsi="Monaco"/>
          <w:sz w:val="20"/>
          <w:szCs w:val="20"/>
        </w:rPr>
      </w:pPr>
      <w:r>
        <w:rPr>
          <w:rFonts w:asciiTheme="majorHAnsi" w:hAnsiTheme="majorHAnsi"/>
        </w:rPr>
        <w:tab/>
      </w:r>
      <w:r>
        <w:rPr>
          <w:rFonts w:asciiTheme="majorHAnsi" w:hAnsiTheme="majorHAnsi"/>
        </w:rPr>
        <w:tab/>
      </w:r>
      <w:proofErr w:type="spellStart"/>
      <w:proofErr w:type="gramStart"/>
      <w:r w:rsidR="00AA1AE1">
        <w:rPr>
          <w:rFonts w:ascii="Monaco" w:hAnsi="Monaco"/>
          <w:sz w:val="20"/>
          <w:szCs w:val="20"/>
        </w:rPr>
        <w:t>v</w:t>
      </w:r>
      <w:r w:rsidRPr="00AA1AE1">
        <w:rPr>
          <w:rFonts w:ascii="Monaco" w:hAnsi="Monaco"/>
          <w:sz w:val="20"/>
          <w:szCs w:val="20"/>
        </w:rPr>
        <w:t>ar</w:t>
      </w:r>
      <w:proofErr w:type="spellEnd"/>
      <w:proofErr w:type="gramEnd"/>
      <w:r w:rsidRPr="00AA1AE1">
        <w:rPr>
          <w:rFonts w:ascii="Monaco" w:hAnsi="Monaco"/>
          <w:sz w:val="20"/>
          <w:szCs w:val="20"/>
        </w:rPr>
        <w:t xml:space="preserve"> _</w:t>
      </w:r>
      <w:proofErr w:type="spellStart"/>
      <w:r w:rsidRPr="00AA1AE1">
        <w:rPr>
          <w:rFonts w:ascii="Monaco" w:hAnsi="Monaco"/>
          <w:sz w:val="20"/>
          <w:szCs w:val="20"/>
        </w:rPr>
        <w:t>pr_ad_connection</w:t>
      </w:r>
      <w:proofErr w:type="spellEnd"/>
      <w:r w:rsidRPr="00AA1AE1">
        <w:rPr>
          <w:rFonts w:ascii="Monaco" w:hAnsi="Monaco"/>
          <w:sz w:val="20"/>
          <w:szCs w:val="20"/>
        </w:rPr>
        <w:t xml:space="preserve"> = new </w:t>
      </w:r>
      <w:proofErr w:type="spellStart"/>
      <w:r w:rsidRPr="00AA1AE1">
        <w:rPr>
          <w:rFonts w:ascii="Monaco" w:hAnsi="Monaco"/>
          <w:sz w:val="20"/>
          <w:szCs w:val="20"/>
        </w:rPr>
        <w:t>prAdConnection</w:t>
      </w:r>
      <w:proofErr w:type="spellEnd"/>
      <w:r w:rsidRPr="00AA1AE1">
        <w:rPr>
          <w:rFonts w:ascii="Monaco" w:hAnsi="Monaco"/>
          <w:sz w:val="20"/>
          <w:szCs w:val="20"/>
        </w:rPr>
        <w:t>(true);</w:t>
      </w:r>
    </w:p>
    <w:p w14:paraId="3536AFDB" w14:textId="77777777" w:rsidR="004F1762" w:rsidRDefault="004F1762" w:rsidP="004F1762">
      <w:pPr>
        <w:rPr>
          <w:rFonts w:asciiTheme="majorHAnsi" w:hAnsiTheme="majorHAnsi"/>
        </w:rPr>
      </w:pPr>
    </w:p>
    <w:p w14:paraId="16711F51" w14:textId="53E938D9" w:rsidR="00D740F1" w:rsidRDefault="00CB31CB" w:rsidP="004F1762">
      <w:pPr>
        <w:rPr>
          <w:rFonts w:asciiTheme="majorHAnsi" w:hAnsiTheme="majorHAnsi"/>
        </w:rPr>
      </w:pPr>
      <w:proofErr w:type="spellStart"/>
      <w:proofErr w:type="gramStart"/>
      <w:r w:rsidRPr="00A55ECC">
        <w:rPr>
          <w:rFonts w:asciiTheme="majorHAnsi" w:hAnsiTheme="majorHAnsi"/>
          <w:b/>
        </w:rPr>
        <w:t>createConnection</w:t>
      </w:r>
      <w:proofErr w:type="spellEnd"/>
      <w:proofErr w:type="gramEnd"/>
      <w:r w:rsidRPr="00CB31CB">
        <w:rPr>
          <w:rFonts w:asciiTheme="majorHAnsi" w:hAnsiTheme="majorHAnsi"/>
        </w:rPr>
        <w:t xml:space="preserve"> - function(</w:t>
      </w:r>
      <w:r w:rsidRPr="00B079DB">
        <w:rPr>
          <w:rFonts w:asciiTheme="majorHAnsi" w:hAnsiTheme="majorHAnsi"/>
          <w:i/>
        </w:rPr>
        <w:t>ad wrapper id, break points, id, ad slot index</w:t>
      </w:r>
      <w:r w:rsidR="00D740F1">
        <w:rPr>
          <w:rFonts w:asciiTheme="majorHAnsi" w:hAnsiTheme="majorHAnsi"/>
        </w:rPr>
        <w:t>)</w:t>
      </w:r>
    </w:p>
    <w:p w14:paraId="195DFE4E" w14:textId="77777777" w:rsidR="00DE6215" w:rsidRDefault="00DE6215" w:rsidP="00230EF7">
      <w:pPr>
        <w:ind w:left="720"/>
        <w:rPr>
          <w:rFonts w:asciiTheme="majorHAnsi" w:hAnsiTheme="majorHAnsi"/>
        </w:rPr>
      </w:pPr>
    </w:p>
    <w:p w14:paraId="6ADDB459" w14:textId="62174F1A" w:rsidR="00D740F1" w:rsidRDefault="00D740F1" w:rsidP="00230EF7">
      <w:pPr>
        <w:ind w:left="720"/>
        <w:rPr>
          <w:rFonts w:asciiTheme="majorHAnsi" w:hAnsiTheme="majorHAnsi"/>
        </w:rPr>
      </w:pPr>
      <w:r>
        <w:rPr>
          <w:rFonts w:asciiTheme="majorHAnsi" w:hAnsiTheme="majorHAnsi"/>
        </w:rPr>
        <w:t>When the ad is ready, make this call to create the connection between the pub-side file and the ad.</w:t>
      </w:r>
    </w:p>
    <w:p w14:paraId="37CA9F16" w14:textId="77777777" w:rsidR="00BE68A8" w:rsidRDefault="00BE68A8" w:rsidP="00CB31CB">
      <w:pPr>
        <w:rPr>
          <w:rFonts w:asciiTheme="majorHAnsi" w:hAnsiTheme="majorHAnsi"/>
        </w:rPr>
      </w:pPr>
    </w:p>
    <w:p w14:paraId="1BA4F877" w14:textId="22DCA175" w:rsidR="00D740F1" w:rsidRPr="00D740F1" w:rsidRDefault="00D740F1" w:rsidP="003A1BA6">
      <w:pPr>
        <w:ind w:firstLine="720"/>
        <w:rPr>
          <w:rFonts w:asciiTheme="majorHAnsi" w:hAnsiTheme="majorHAnsi"/>
          <w:i/>
        </w:rPr>
      </w:pPr>
      <w:r w:rsidRPr="00D740F1">
        <w:rPr>
          <w:rFonts w:asciiTheme="majorHAnsi" w:hAnsiTheme="majorHAnsi"/>
          <w:i/>
        </w:rPr>
        <w:t>Parameters:</w:t>
      </w:r>
    </w:p>
    <w:p w14:paraId="460170C1" w14:textId="00FCAB51" w:rsidR="002D0090" w:rsidRDefault="00CB31CB" w:rsidP="00CB31CB">
      <w:pPr>
        <w:rPr>
          <w:rFonts w:asciiTheme="majorHAnsi" w:hAnsiTheme="majorHAnsi"/>
        </w:rPr>
      </w:pPr>
      <w:r w:rsidRPr="00CB31CB">
        <w:rPr>
          <w:rFonts w:asciiTheme="majorHAnsi" w:hAnsiTheme="majorHAnsi"/>
        </w:rPr>
        <w:tab/>
      </w:r>
      <w:r w:rsidR="003A1BA6">
        <w:rPr>
          <w:rFonts w:asciiTheme="majorHAnsi" w:hAnsiTheme="majorHAnsi"/>
        </w:rPr>
        <w:tab/>
      </w:r>
      <w:proofErr w:type="gramStart"/>
      <w:r w:rsidRPr="00CB31CB">
        <w:rPr>
          <w:rFonts w:asciiTheme="majorHAnsi" w:hAnsiTheme="majorHAnsi"/>
        </w:rPr>
        <w:t>ad</w:t>
      </w:r>
      <w:proofErr w:type="gramEnd"/>
      <w:r w:rsidRPr="00CB31CB">
        <w:rPr>
          <w:rFonts w:asciiTheme="majorHAnsi" w:hAnsiTheme="majorHAnsi"/>
        </w:rPr>
        <w:t xml:space="preserve"> wrapper id (</w:t>
      </w:r>
      <w:r>
        <w:rPr>
          <w:rFonts w:asciiTheme="majorHAnsi" w:hAnsiTheme="majorHAnsi"/>
        </w:rPr>
        <w:t>string</w:t>
      </w:r>
      <w:r w:rsidR="002D0090">
        <w:rPr>
          <w:rFonts w:asciiTheme="majorHAnsi" w:hAnsiTheme="majorHAnsi"/>
        </w:rPr>
        <w:t>)</w:t>
      </w:r>
    </w:p>
    <w:p w14:paraId="17DD83F8" w14:textId="32AB1A64" w:rsidR="00CB31CB" w:rsidRPr="00CB31CB" w:rsidRDefault="00CB31CB" w:rsidP="003A1BA6">
      <w:pPr>
        <w:ind w:left="1440" w:firstLine="720"/>
        <w:rPr>
          <w:rFonts w:asciiTheme="majorHAnsi" w:hAnsiTheme="majorHAnsi"/>
        </w:rPr>
      </w:pPr>
      <w:proofErr w:type="gramStart"/>
      <w:r w:rsidRPr="00CB31CB">
        <w:rPr>
          <w:rFonts w:asciiTheme="majorHAnsi" w:hAnsiTheme="majorHAnsi"/>
        </w:rPr>
        <w:t>ID of the ad</w:t>
      </w:r>
      <w:r w:rsidR="0058147B">
        <w:rPr>
          <w:rFonts w:asciiTheme="majorHAnsi" w:hAnsiTheme="majorHAnsi"/>
        </w:rPr>
        <w:t>’</w:t>
      </w:r>
      <w:r w:rsidRPr="00CB31CB">
        <w:rPr>
          <w:rFonts w:asciiTheme="majorHAnsi" w:hAnsiTheme="majorHAnsi"/>
        </w:rPr>
        <w:t>s outer most div.</w:t>
      </w:r>
      <w:proofErr w:type="gramEnd"/>
    </w:p>
    <w:p w14:paraId="1070C683" w14:textId="51D40759" w:rsidR="002D0090" w:rsidRDefault="00CB31CB" w:rsidP="00CB31CB">
      <w:pPr>
        <w:rPr>
          <w:rFonts w:asciiTheme="majorHAnsi" w:hAnsiTheme="majorHAnsi"/>
        </w:rPr>
      </w:pPr>
      <w:r w:rsidRPr="00CB31CB">
        <w:rPr>
          <w:rFonts w:asciiTheme="majorHAnsi" w:hAnsiTheme="majorHAnsi"/>
        </w:rPr>
        <w:tab/>
      </w:r>
      <w:r w:rsidR="003A1BA6">
        <w:rPr>
          <w:rFonts w:asciiTheme="majorHAnsi" w:hAnsiTheme="majorHAnsi"/>
        </w:rPr>
        <w:tab/>
      </w:r>
      <w:proofErr w:type="gramStart"/>
      <w:r w:rsidRPr="00CB31CB">
        <w:rPr>
          <w:rFonts w:asciiTheme="majorHAnsi" w:hAnsiTheme="majorHAnsi"/>
        </w:rPr>
        <w:t>break</w:t>
      </w:r>
      <w:proofErr w:type="gramEnd"/>
      <w:r w:rsidRPr="00CB31CB">
        <w:rPr>
          <w:rFonts w:asciiTheme="majorHAnsi" w:hAnsiTheme="majorHAnsi"/>
        </w:rPr>
        <w:t xml:space="preserve"> points (</w:t>
      </w:r>
      <w:r w:rsidR="004E226B">
        <w:rPr>
          <w:rFonts w:asciiTheme="majorHAnsi" w:hAnsiTheme="majorHAnsi"/>
        </w:rPr>
        <w:t>object</w:t>
      </w:r>
      <w:r w:rsidR="002D0090">
        <w:rPr>
          <w:rFonts w:asciiTheme="majorHAnsi" w:hAnsiTheme="majorHAnsi"/>
        </w:rPr>
        <w:t>)</w:t>
      </w:r>
    </w:p>
    <w:p w14:paraId="4B742ACE" w14:textId="26DE17D4" w:rsidR="00CB31CB" w:rsidRPr="00CB31CB" w:rsidRDefault="00CB31CB" w:rsidP="00D37536">
      <w:pPr>
        <w:ind w:left="2160"/>
        <w:rPr>
          <w:rFonts w:asciiTheme="majorHAnsi" w:hAnsiTheme="majorHAnsi"/>
        </w:rPr>
      </w:pPr>
      <w:proofErr w:type="gramStart"/>
      <w:r w:rsidRPr="00CB31CB">
        <w:rPr>
          <w:rFonts w:asciiTheme="majorHAnsi" w:hAnsiTheme="majorHAnsi"/>
        </w:rPr>
        <w:t xml:space="preserve">An </w:t>
      </w:r>
      <w:r w:rsidR="004E226B">
        <w:rPr>
          <w:rFonts w:asciiTheme="majorHAnsi" w:hAnsiTheme="majorHAnsi"/>
        </w:rPr>
        <w:t>object</w:t>
      </w:r>
      <w:r w:rsidRPr="00CB31CB">
        <w:rPr>
          <w:rFonts w:asciiTheme="majorHAnsi" w:hAnsiTheme="majorHAnsi"/>
        </w:rPr>
        <w:t xml:space="preserve"> of break</w:t>
      </w:r>
      <w:proofErr w:type="gramEnd"/>
      <w:r w:rsidRPr="00CB31CB">
        <w:rPr>
          <w:rFonts w:asciiTheme="majorHAnsi" w:hAnsiTheme="majorHAnsi"/>
        </w:rPr>
        <w:t xml:space="preserve"> points the ad intends to use.</w:t>
      </w:r>
      <w:r w:rsidR="00D37536">
        <w:rPr>
          <w:rFonts w:asciiTheme="majorHAnsi" w:hAnsiTheme="majorHAnsi"/>
        </w:rPr>
        <w:t xml:space="preserve"> This object should be comprised of a “width” and “height”</w:t>
      </w:r>
      <w:r w:rsidR="003D0D71">
        <w:rPr>
          <w:rFonts w:asciiTheme="majorHAnsi" w:hAnsiTheme="majorHAnsi"/>
        </w:rPr>
        <w:t xml:space="preserve"> </w:t>
      </w:r>
      <w:r w:rsidR="00D37536">
        <w:rPr>
          <w:rFonts w:asciiTheme="majorHAnsi" w:hAnsiTheme="majorHAnsi"/>
        </w:rPr>
        <w:t>key with values of type array with the break points inside.</w:t>
      </w:r>
    </w:p>
    <w:p w14:paraId="4C429803" w14:textId="0558D619" w:rsidR="002D0090" w:rsidRDefault="00CB31CB" w:rsidP="00CB31CB">
      <w:pPr>
        <w:rPr>
          <w:rFonts w:asciiTheme="majorHAnsi" w:hAnsiTheme="majorHAnsi"/>
        </w:rPr>
      </w:pPr>
      <w:r w:rsidRPr="00CB31CB">
        <w:rPr>
          <w:rFonts w:asciiTheme="majorHAnsi" w:hAnsiTheme="majorHAnsi"/>
        </w:rPr>
        <w:tab/>
      </w:r>
      <w:r w:rsidR="003A1BA6">
        <w:rPr>
          <w:rFonts w:asciiTheme="majorHAnsi" w:hAnsiTheme="majorHAnsi"/>
        </w:rPr>
        <w:tab/>
      </w:r>
      <w:proofErr w:type="gramStart"/>
      <w:r>
        <w:rPr>
          <w:rFonts w:asciiTheme="majorHAnsi" w:hAnsiTheme="majorHAnsi"/>
        </w:rPr>
        <w:t>id</w:t>
      </w:r>
      <w:proofErr w:type="gramEnd"/>
      <w:r>
        <w:rPr>
          <w:rFonts w:asciiTheme="majorHAnsi" w:hAnsiTheme="majorHAnsi"/>
        </w:rPr>
        <w:t xml:space="preserve"> (number or string</w:t>
      </w:r>
      <w:r w:rsidR="002D0090">
        <w:rPr>
          <w:rFonts w:asciiTheme="majorHAnsi" w:hAnsiTheme="majorHAnsi"/>
        </w:rPr>
        <w:t>)</w:t>
      </w:r>
    </w:p>
    <w:p w14:paraId="5C4630C1" w14:textId="6A8F0594" w:rsidR="00CB31CB" w:rsidRDefault="00CB31CB" w:rsidP="003A1BA6">
      <w:pPr>
        <w:ind w:left="1440" w:firstLine="720"/>
        <w:rPr>
          <w:rFonts w:asciiTheme="majorHAnsi" w:hAnsiTheme="majorHAnsi"/>
        </w:rPr>
      </w:pPr>
      <w:r>
        <w:rPr>
          <w:rFonts w:asciiTheme="majorHAnsi" w:hAnsiTheme="majorHAnsi"/>
        </w:rPr>
        <w:t>The PointRoll placement ID associated with the ad.</w:t>
      </w:r>
      <w:r w:rsidR="00217CA4" w:rsidRPr="00217CA4">
        <w:rPr>
          <w:rFonts w:asciiTheme="majorHAnsi" w:hAnsiTheme="majorHAnsi"/>
          <w:vertAlign w:val="superscript"/>
        </w:rPr>
        <w:t>1</w:t>
      </w:r>
    </w:p>
    <w:p w14:paraId="31C81167" w14:textId="3F84AEEE" w:rsidR="002E75E1" w:rsidRDefault="00020EC8" w:rsidP="003A1BA6">
      <w:pPr>
        <w:ind w:left="720" w:firstLine="720"/>
        <w:rPr>
          <w:rFonts w:asciiTheme="majorHAnsi" w:hAnsiTheme="majorHAnsi"/>
        </w:rPr>
      </w:pPr>
      <w:proofErr w:type="gramStart"/>
      <w:r>
        <w:rPr>
          <w:rFonts w:asciiTheme="majorHAnsi" w:hAnsiTheme="majorHAnsi"/>
        </w:rPr>
        <w:t>a</w:t>
      </w:r>
      <w:r w:rsidR="00CB31CB">
        <w:rPr>
          <w:rFonts w:asciiTheme="majorHAnsi" w:hAnsiTheme="majorHAnsi"/>
        </w:rPr>
        <w:t>d</w:t>
      </w:r>
      <w:proofErr w:type="gramEnd"/>
      <w:r w:rsidR="00CB31CB">
        <w:rPr>
          <w:rFonts w:asciiTheme="majorHAnsi" w:hAnsiTheme="majorHAnsi"/>
        </w:rPr>
        <w:t xml:space="preserve"> slot index (number or string</w:t>
      </w:r>
      <w:r w:rsidR="002E75E1">
        <w:rPr>
          <w:rFonts w:asciiTheme="majorHAnsi" w:hAnsiTheme="majorHAnsi"/>
        </w:rPr>
        <w:t>)</w:t>
      </w:r>
    </w:p>
    <w:p w14:paraId="247DE8D2" w14:textId="268A3C7B" w:rsidR="00CB31CB" w:rsidRDefault="002D0090" w:rsidP="003A1BA6">
      <w:pPr>
        <w:ind w:left="2160"/>
        <w:rPr>
          <w:rFonts w:asciiTheme="majorHAnsi" w:hAnsiTheme="majorHAnsi"/>
          <w:vertAlign w:val="superscript"/>
        </w:rPr>
      </w:pPr>
      <w:r>
        <w:rPr>
          <w:rFonts w:asciiTheme="majorHAnsi" w:hAnsiTheme="majorHAnsi"/>
        </w:rPr>
        <w:t xml:space="preserve">A reference to the number of </w:t>
      </w:r>
      <w:proofErr w:type="spellStart"/>
      <w:r>
        <w:rPr>
          <w:rFonts w:asciiTheme="majorHAnsi" w:hAnsiTheme="majorHAnsi"/>
        </w:rPr>
        <w:t>divs</w:t>
      </w:r>
      <w:proofErr w:type="spellEnd"/>
      <w:r>
        <w:rPr>
          <w:rFonts w:asciiTheme="majorHAnsi" w:hAnsiTheme="majorHAnsi"/>
        </w:rPr>
        <w:t xml:space="preserve"> the iFrame is nested in on the publisher page.</w:t>
      </w:r>
      <w:r w:rsidR="00217CA4">
        <w:rPr>
          <w:rFonts w:asciiTheme="majorHAnsi" w:hAnsiTheme="majorHAnsi"/>
          <w:vertAlign w:val="superscript"/>
        </w:rPr>
        <w:t>2</w:t>
      </w:r>
    </w:p>
    <w:p w14:paraId="0B3D8B39" w14:textId="77777777" w:rsidR="00EA72BA" w:rsidRDefault="00EA72BA" w:rsidP="00EA72BA">
      <w:pPr>
        <w:rPr>
          <w:rFonts w:asciiTheme="majorHAnsi" w:hAnsiTheme="majorHAnsi"/>
          <w:vertAlign w:val="superscript"/>
        </w:rPr>
      </w:pPr>
    </w:p>
    <w:p w14:paraId="68594107" w14:textId="70A2FDD6" w:rsidR="00EA72BA" w:rsidRDefault="00EA72BA" w:rsidP="003A1BA6">
      <w:pPr>
        <w:ind w:firstLine="720"/>
        <w:rPr>
          <w:rFonts w:asciiTheme="majorHAnsi" w:hAnsiTheme="majorHAnsi"/>
          <w:i/>
        </w:rPr>
      </w:pPr>
      <w:r>
        <w:rPr>
          <w:rFonts w:asciiTheme="majorHAnsi" w:hAnsiTheme="majorHAnsi"/>
          <w:i/>
        </w:rPr>
        <w:t>Example:</w:t>
      </w:r>
    </w:p>
    <w:p w14:paraId="5295D024" w14:textId="1873249E" w:rsidR="00654EDE" w:rsidRPr="00EA72BA" w:rsidRDefault="00654EDE" w:rsidP="001C065E">
      <w:pPr>
        <w:rPr>
          <w:rFonts w:asciiTheme="majorHAnsi" w:hAnsiTheme="majorHAnsi"/>
        </w:rPr>
      </w:pPr>
    </w:p>
    <w:p w14:paraId="6DC8C53C" w14:textId="0D6AA8C2" w:rsidR="001C065E" w:rsidRDefault="001C065E" w:rsidP="00ED725F">
      <w:pPr>
        <w:ind w:left="1440"/>
        <w:rPr>
          <w:rFonts w:ascii="Monaco" w:hAnsi="Monaco"/>
          <w:sz w:val="20"/>
          <w:szCs w:val="20"/>
        </w:rPr>
      </w:pPr>
      <w:proofErr w:type="spellStart"/>
      <w:proofErr w:type="gramStart"/>
      <w:r>
        <w:rPr>
          <w:rFonts w:ascii="Monaco" w:hAnsi="Monaco"/>
          <w:sz w:val="20"/>
          <w:szCs w:val="20"/>
        </w:rPr>
        <w:t>var</w:t>
      </w:r>
      <w:proofErr w:type="spellEnd"/>
      <w:proofErr w:type="gramEnd"/>
      <w:r>
        <w:rPr>
          <w:rFonts w:ascii="Monaco" w:hAnsi="Monaco"/>
          <w:sz w:val="20"/>
          <w:szCs w:val="20"/>
        </w:rPr>
        <w:t xml:space="preserve"> </w:t>
      </w:r>
      <w:r w:rsidRPr="00F87EA6">
        <w:rPr>
          <w:rFonts w:ascii="Monaco" w:hAnsi="Monaco"/>
          <w:sz w:val="20"/>
          <w:szCs w:val="20"/>
        </w:rPr>
        <w:t>_</w:t>
      </w:r>
      <w:proofErr w:type="spellStart"/>
      <w:r w:rsidRPr="00F87EA6">
        <w:rPr>
          <w:rFonts w:ascii="Monaco" w:hAnsi="Monaco"/>
          <w:sz w:val="20"/>
          <w:szCs w:val="20"/>
        </w:rPr>
        <w:t>pr_responsive_break_points</w:t>
      </w:r>
      <w:proofErr w:type="spellEnd"/>
      <w:r>
        <w:rPr>
          <w:rFonts w:ascii="Monaco" w:hAnsi="Monaco"/>
          <w:sz w:val="20"/>
          <w:szCs w:val="20"/>
        </w:rPr>
        <w:t xml:space="preserve"> = {‘width’: [468, 728, 2014], ‘height’: []};</w:t>
      </w:r>
    </w:p>
    <w:p w14:paraId="0210E611" w14:textId="24DD4C47" w:rsidR="00ED725F" w:rsidRPr="00F87EA6" w:rsidRDefault="004E083E" w:rsidP="00ED725F">
      <w:pPr>
        <w:ind w:left="1440"/>
        <w:rPr>
          <w:rFonts w:ascii="Monaco" w:hAnsi="Monaco"/>
          <w:sz w:val="20"/>
          <w:szCs w:val="20"/>
        </w:rPr>
      </w:pPr>
      <w:r>
        <w:rPr>
          <w:rFonts w:ascii="Monaco" w:hAnsi="Monaco"/>
          <w:sz w:val="20"/>
          <w:szCs w:val="20"/>
        </w:rPr>
        <w:t>_</w:t>
      </w:r>
      <w:proofErr w:type="spellStart"/>
      <w:proofErr w:type="gramStart"/>
      <w:r>
        <w:rPr>
          <w:rFonts w:ascii="Monaco" w:hAnsi="Monaco"/>
          <w:sz w:val="20"/>
          <w:szCs w:val="20"/>
        </w:rPr>
        <w:t>pr</w:t>
      </w:r>
      <w:proofErr w:type="gramEnd"/>
      <w:r>
        <w:rPr>
          <w:rFonts w:ascii="Monaco" w:hAnsi="Monaco"/>
          <w:sz w:val="20"/>
          <w:szCs w:val="20"/>
        </w:rPr>
        <w:t>_ad_connection</w:t>
      </w:r>
      <w:r w:rsidR="00EA72BA" w:rsidRPr="00F87EA6">
        <w:rPr>
          <w:rFonts w:ascii="Monaco" w:hAnsi="Monaco"/>
          <w:sz w:val="20"/>
          <w:szCs w:val="20"/>
        </w:rPr>
        <w:t>.createConnection</w:t>
      </w:r>
      <w:proofErr w:type="spellEnd"/>
      <w:r w:rsidR="00EA72BA" w:rsidRPr="00F87EA6">
        <w:rPr>
          <w:rFonts w:ascii="Monaco" w:hAnsi="Monaco"/>
          <w:sz w:val="20"/>
          <w:szCs w:val="20"/>
        </w:rPr>
        <w:t>(</w:t>
      </w:r>
      <w:proofErr w:type="spellStart"/>
      <w:r w:rsidR="00EA72BA" w:rsidRPr="00F87EA6">
        <w:rPr>
          <w:rFonts w:ascii="Monaco" w:hAnsi="Monaco"/>
          <w:sz w:val="20"/>
          <w:szCs w:val="20"/>
        </w:rPr>
        <w:t>document.getElementById</w:t>
      </w:r>
      <w:proofErr w:type="spellEnd"/>
      <w:r w:rsidR="00EA72BA" w:rsidRPr="00F87EA6">
        <w:rPr>
          <w:rFonts w:ascii="Monaco" w:hAnsi="Monaco"/>
          <w:sz w:val="20"/>
          <w:szCs w:val="20"/>
        </w:rPr>
        <w:t>(</w:t>
      </w:r>
      <w:r w:rsidR="0058147B">
        <w:rPr>
          <w:rFonts w:ascii="Monaco" w:hAnsi="Monaco"/>
          <w:sz w:val="20"/>
          <w:szCs w:val="20"/>
        </w:rPr>
        <w:t>‘</w:t>
      </w:r>
      <w:proofErr w:type="spellStart"/>
      <w:r w:rsidR="00EA72BA" w:rsidRPr="00F87EA6">
        <w:rPr>
          <w:rFonts w:ascii="Monaco" w:hAnsi="Monaco"/>
          <w:sz w:val="20"/>
          <w:szCs w:val="20"/>
        </w:rPr>
        <w:t>pr</w:t>
      </w:r>
      <w:proofErr w:type="spellEnd"/>
      <w:r w:rsidR="00EA72BA" w:rsidRPr="00F87EA6">
        <w:rPr>
          <w:rFonts w:ascii="Monaco" w:hAnsi="Monaco"/>
          <w:sz w:val="20"/>
          <w:szCs w:val="20"/>
        </w:rPr>
        <w:t>-wrap</w:t>
      </w:r>
      <w:r w:rsidR="0058147B">
        <w:rPr>
          <w:rFonts w:ascii="Monaco" w:hAnsi="Monaco"/>
          <w:sz w:val="20"/>
          <w:szCs w:val="20"/>
        </w:rPr>
        <w:t>’</w:t>
      </w:r>
      <w:r w:rsidR="00EA72BA" w:rsidRPr="00F87EA6">
        <w:rPr>
          <w:rFonts w:ascii="Monaco" w:hAnsi="Monaco"/>
          <w:sz w:val="20"/>
          <w:szCs w:val="20"/>
        </w:rPr>
        <w:t>, _</w:t>
      </w:r>
      <w:proofErr w:type="spellStart"/>
      <w:r w:rsidR="00EA72BA" w:rsidRPr="00F87EA6">
        <w:rPr>
          <w:rFonts w:ascii="Monaco" w:hAnsi="Monaco"/>
          <w:sz w:val="20"/>
          <w:szCs w:val="20"/>
        </w:rPr>
        <w:t>pr_responsive_break_points</w:t>
      </w:r>
      <w:proofErr w:type="spellEnd"/>
      <w:r w:rsidR="00EA72BA" w:rsidRPr="00F87EA6">
        <w:rPr>
          <w:rFonts w:ascii="Monaco" w:hAnsi="Monaco"/>
          <w:sz w:val="20"/>
          <w:szCs w:val="20"/>
        </w:rPr>
        <w:t>, 217382, 3);</w:t>
      </w:r>
    </w:p>
    <w:p w14:paraId="23870092" w14:textId="77777777" w:rsidR="00864743" w:rsidRDefault="00864743" w:rsidP="00F1002D">
      <w:pPr>
        <w:rPr>
          <w:rFonts w:asciiTheme="majorHAnsi" w:hAnsiTheme="majorHAnsi"/>
          <w:b/>
          <w:sz w:val="28"/>
          <w:szCs w:val="28"/>
          <w:u w:val="single"/>
        </w:rPr>
      </w:pPr>
    </w:p>
    <w:p w14:paraId="012F189F" w14:textId="06D04AC8" w:rsidR="00F1002D" w:rsidRDefault="00F1002D" w:rsidP="00F1002D">
      <w:pPr>
        <w:rPr>
          <w:rFonts w:asciiTheme="majorHAnsi" w:hAnsiTheme="majorHAnsi"/>
          <w:b/>
          <w:sz w:val="28"/>
          <w:szCs w:val="28"/>
          <w:u w:val="single"/>
        </w:rPr>
      </w:pPr>
      <w:r w:rsidRPr="00F1002D">
        <w:rPr>
          <w:rFonts w:asciiTheme="majorHAnsi" w:hAnsiTheme="majorHAnsi"/>
          <w:b/>
          <w:sz w:val="28"/>
          <w:szCs w:val="28"/>
          <w:u w:val="single"/>
        </w:rPr>
        <w:t>Other Ad-Side Functions</w:t>
      </w:r>
    </w:p>
    <w:p w14:paraId="7FD184EA" w14:textId="77777777" w:rsidR="00F1002D" w:rsidRDefault="00F1002D" w:rsidP="00F1002D">
      <w:pPr>
        <w:rPr>
          <w:rFonts w:asciiTheme="majorHAnsi" w:hAnsiTheme="majorHAnsi"/>
          <w:b/>
          <w:sz w:val="28"/>
          <w:szCs w:val="28"/>
          <w:u w:val="single"/>
        </w:rPr>
      </w:pPr>
    </w:p>
    <w:p w14:paraId="48718B87" w14:textId="44B6B683" w:rsidR="00DA6791" w:rsidRDefault="00990268" w:rsidP="00DA6791">
      <w:pPr>
        <w:rPr>
          <w:rFonts w:asciiTheme="majorHAnsi" w:hAnsiTheme="majorHAnsi"/>
        </w:rPr>
      </w:pPr>
      <w:proofErr w:type="spellStart"/>
      <w:proofErr w:type="gramStart"/>
      <w:r>
        <w:rPr>
          <w:rFonts w:asciiTheme="majorHAnsi" w:hAnsiTheme="majorHAnsi"/>
          <w:b/>
        </w:rPr>
        <w:t>addPage</w:t>
      </w:r>
      <w:r w:rsidR="00DA6791">
        <w:rPr>
          <w:rFonts w:asciiTheme="majorHAnsi" w:hAnsiTheme="majorHAnsi"/>
          <w:b/>
        </w:rPr>
        <w:t>Listener</w:t>
      </w:r>
      <w:proofErr w:type="spellEnd"/>
      <w:proofErr w:type="gramEnd"/>
      <w:r w:rsidR="00DA6791" w:rsidRPr="00CB31CB">
        <w:rPr>
          <w:rFonts w:asciiTheme="majorHAnsi" w:hAnsiTheme="majorHAnsi"/>
        </w:rPr>
        <w:t xml:space="preserve"> - function(</w:t>
      </w:r>
      <w:r w:rsidR="00A958FF">
        <w:rPr>
          <w:rFonts w:asciiTheme="majorHAnsi" w:hAnsiTheme="majorHAnsi"/>
          <w:i/>
        </w:rPr>
        <w:t>target, type, callback</w:t>
      </w:r>
      <w:r w:rsidR="00DA6791">
        <w:rPr>
          <w:rFonts w:asciiTheme="majorHAnsi" w:hAnsiTheme="majorHAnsi"/>
        </w:rPr>
        <w:t>)</w:t>
      </w:r>
    </w:p>
    <w:p w14:paraId="47029887" w14:textId="77777777" w:rsidR="00DA6791" w:rsidRDefault="00DA6791" w:rsidP="00DA6791">
      <w:pPr>
        <w:ind w:left="720"/>
        <w:rPr>
          <w:rFonts w:asciiTheme="majorHAnsi" w:hAnsiTheme="majorHAnsi"/>
        </w:rPr>
      </w:pPr>
    </w:p>
    <w:p w14:paraId="49A24EC1" w14:textId="313A3C1E" w:rsidR="00DA6791" w:rsidRDefault="00BD0379" w:rsidP="00DA6791">
      <w:pPr>
        <w:ind w:left="720"/>
        <w:rPr>
          <w:rFonts w:asciiTheme="majorHAnsi" w:hAnsiTheme="majorHAnsi"/>
        </w:rPr>
      </w:pPr>
      <w:r>
        <w:rPr>
          <w:rFonts w:asciiTheme="majorHAnsi" w:hAnsiTheme="majorHAnsi"/>
        </w:rPr>
        <w:t>Add listeners to the publisher page</w:t>
      </w:r>
      <w:r w:rsidR="00DA6791">
        <w:rPr>
          <w:rFonts w:asciiTheme="majorHAnsi" w:hAnsiTheme="majorHAnsi"/>
        </w:rPr>
        <w:t>.</w:t>
      </w:r>
    </w:p>
    <w:p w14:paraId="72B4288A" w14:textId="77777777" w:rsidR="00DA6791" w:rsidRDefault="00DA6791" w:rsidP="00DA6791">
      <w:pPr>
        <w:rPr>
          <w:rFonts w:asciiTheme="majorHAnsi" w:hAnsiTheme="majorHAnsi"/>
        </w:rPr>
      </w:pPr>
    </w:p>
    <w:p w14:paraId="04841B97" w14:textId="77777777" w:rsidR="00DA6791" w:rsidRPr="00D740F1" w:rsidRDefault="00DA6791" w:rsidP="00DA6791">
      <w:pPr>
        <w:ind w:firstLine="720"/>
        <w:rPr>
          <w:rFonts w:asciiTheme="majorHAnsi" w:hAnsiTheme="majorHAnsi"/>
          <w:i/>
        </w:rPr>
      </w:pPr>
      <w:r w:rsidRPr="00D740F1">
        <w:rPr>
          <w:rFonts w:asciiTheme="majorHAnsi" w:hAnsiTheme="majorHAnsi"/>
          <w:i/>
        </w:rPr>
        <w:t>Parameters:</w:t>
      </w:r>
    </w:p>
    <w:p w14:paraId="5B23213B" w14:textId="2C5B8B26" w:rsidR="00DA6791" w:rsidRDefault="00DA6791" w:rsidP="00DA6791">
      <w:pPr>
        <w:rPr>
          <w:rFonts w:asciiTheme="majorHAnsi" w:hAnsiTheme="majorHAnsi"/>
        </w:rPr>
      </w:pPr>
      <w:r w:rsidRPr="00CB31CB">
        <w:rPr>
          <w:rFonts w:asciiTheme="majorHAnsi" w:hAnsiTheme="majorHAnsi"/>
        </w:rPr>
        <w:tab/>
      </w:r>
      <w:r>
        <w:rPr>
          <w:rFonts w:asciiTheme="majorHAnsi" w:hAnsiTheme="majorHAnsi"/>
        </w:rPr>
        <w:tab/>
      </w:r>
      <w:proofErr w:type="gramStart"/>
      <w:r w:rsidR="0088080D">
        <w:rPr>
          <w:rFonts w:asciiTheme="majorHAnsi" w:hAnsiTheme="majorHAnsi"/>
        </w:rPr>
        <w:t>target</w:t>
      </w:r>
      <w:proofErr w:type="gramEnd"/>
      <w:r w:rsidRPr="00CB31CB">
        <w:rPr>
          <w:rFonts w:asciiTheme="majorHAnsi" w:hAnsiTheme="majorHAnsi"/>
        </w:rPr>
        <w:t xml:space="preserve"> (</w:t>
      </w:r>
      <w:r w:rsidR="0088080D">
        <w:rPr>
          <w:rFonts w:asciiTheme="majorHAnsi" w:hAnsiTheme="majorHAnsi"/>
        </w:rPr>
        <w:t>string</w:t>
      </w:r>
      <w:r>
        <w:rPr>
          <w:rFonts w:asciiTheme="majorHAnsi" w:hAnsiTheme="majorHAnsi"/>
        </w:rPr>
        <w:t>)</w:t>
      </w:r>
    </w:p>
    <w:p w14:paraId="6DBEC92B" w14:textId="3CE5DAE4" w:rsidR="00DA6791" w:rsidRDefault="0088080D" w:rsidP="0088080D">
      <w:pPr>
        <w:ind w:left="2160"/>
        <w:rPr>
          <w:rFonts w:asciiTheme="majorHAnsi" w:hAnsiTheme="majorHAnsi"/>
        </w:rPr>
      </w:pPr>
      <w:r>
        <w:rPr>
          <w:rFonts w:asciiTheme="majorHAnsi" w:hAnsiTheme="majorHAnsi"/>
        </w:rPr>
        <w:t xml:space="preserve">This is the element you are adding the listener to. Should </w:t>
      </w:r>
      <w:proofErr w:type="gramStart"/>
      <w:r>
        <w:rPr>
          <w:rFonts w:asciiTheme="majorHAnsi" w:hAnsiTheme="majorHAnsi"/>
        </w:rPr>
        <w:t>be either</w:t>
      </w:r>
      <w:proofErr w:type="gramEnd"/>
      <w:r>
        <w:rPr>
          <w:rFonts w:asciiTheme="majorHAnsi" w:hAnsiTheme="majorHAnsi"/>
        </w:rPr>
        <w:t xml:space="preserve"> “window”, “document”, or a specific element ID</w:t>
      </w:r>
      <w:r w:rsidR="00DA6791" w:rsidRPr="00CB31CB">
        <w:rPr>
          <w:rFonts w:asciiTheme="majorHAnsi" w:hAnsiTheme="majorHAnsi"/>
        </w:rPr>
        <w:t>.</w:t>
      </w:r>
    </w:p>
    <w:p w14:paraId="050547B5" w14:textId="5D14572C" w:rsidR="0088080D" w:rsidRDefault="0088080D" w:rsidP="0088080D">
      <w:pPr>
        <w:ind w:left="720" w:firstLine="720"/>
        <w:rPr>
          <w:rFonts w:asciiTheme="majorHAnsi" w:hAnsiTheme="majorHAnsi"/>
        </w:rPr>
      </w:pPr>
      <w:proofErr w:type="gramStart"/>
      <w:r>
        <w:rPr>
          <w:rFonts w:asciiTheme="majorHAnsi" w:hAnsiTheme="majorHAnsi"/>
        </w:rPr>
        <w:t>type</w:t>
      </w:r>
      <w:proofErr w:type="gramEnd"/>
      <w:r w:rsidRPr="00CB31CB">
        <w:rPr>
          <w:rFonts w:asciiTheme="majorHAnsi" w:hAnsiTheme="majorHAnsi"/>
        </w:rPr>
        <w:t xml:space="preserve"> (</w:t>
      </w:r>
      <w:r>
        <w:rPr>
          <w:rFonts w:asciiTheme="majorHAnsi" w:hAnsiTheme="majorHAnsi"/>
        </w:rPr>
        <w:t>string)</w:t>
      </w:r>
    </w:p>
    <w:p w14:paraId="72DEFD57" w14:textId="0CA51E56" w:rsidR="0088080D" w:rsidRDefault="0088080D" w:rsidP="0088080D">
      <w:pPr>
        <w:ind w:left="2160"/>
        <w:rPr>
          <w:rFonts w:asciiTheme="majorHAnsi" w:hAnsiTheme="majorHAnsi"/>
        </w:rPr>
      </w:pPr>
      <w:r>
        <w:rPr>
          <w:rFonts w:asciiTheme="majorHAnsi" w:hAnsiTheme="majorHAnsi"/>
        </w:rPr>
        <w:t xml:space="preserve">The </w:t>
      </w:r>
      <w:proofErr w:type="gramStart"/>
      <w:r>
        <w:rPr>
          <w:rFonts w:asciiTheme="majorHAnsi" w:hAnsiTheme="majorHAnsi"/>
        </w:rPr>
        <w:t>listener</w:t>
      </w:r>
      <w:proofErr w:type="gramEnd"/>
      <w:r>
        <w:rPr>
          <w:rFonts w:asciiTheme="majorHAnsi" w:hAnsiTheme="majorHAnsi"/>
        </w:rPr>
        <w:t xml:space="preserve"> in which you are adding to the target i.e. “</w:t>
      </w:r>
      <w:proofErr w:type="spellStart"/>
      <w:r>
        <w:rPr>
          <w:rFonts w:asciiTheme="majorHAnsi" w:hAnsiTheme="majorHAnsi"/>
        </w:rPr>
        <w:t>mouseover</w:t>
      </w:r>
      <w:proofErr w:type="spellEnd"/>
      <w:r>
        <w:rPr>
          <w:rFonts w:asciiTheme="majorHAnsi" w:hAnsiTheme="majorHAnsi"/>
        </w:rPr>
        <w:t>”, “scroll”, or “click”</w:t>
      </w:r>
      <w:r w:rsidRPr="00CB31CB">
        <w:rPr>
          <w:rFonts w:asciiTheme="majorHAnsi" w:hAnsiTheme="majorHAnsi"/>
        </w:rPr>
        <w:t>.</w:t>
      </w:r>
      <w:r w:rsidRPr="0088080D">
        <w:rPr>
          <w:rFonts w:asciiTheme="majorHAnsi" w:hAnsiTheme="majorHAnsi"/>
        </w:rPr>
        <w:t xml:space="preserve"> </w:t>
      </w:r>
    </w:p>
    <w:p w14:paraId="6FA9EDB6" w14:textId="17560644" w:rsidR="0088080D" w:rsidRDefault="0088080D" w:rsidP="0088080D">
      <w:pPr>
        <w:ind w:left="720" w:firstLine="720"/>
        <w:rPr>
          <w:rFonts w:asciiTheme="majorHAnsi" w:hAnsiTheme="majorHAnsi"/>
        </w:rPr>
      </w:pPr>
      <w:proofErr w:type="gramStart"/>
      <w:r>
        <w:rPr>
          <w:rFonts w:asciiTheme="majorHAnsi" w:hAnsiTheme="majorHAnsi"/>
        </w:rPr>
        <w:t>callback</w:t>
      </w:r>
      <w:proofErr w:type="gramEnd"/>
      <w:r w:rsidRPr="00CB31CB">
        <w:rPr>
          <w:rFonts w:asciiTheme="majorHAnsi" w:hAnsiTheme="majorHAnsi"/>
        </w:rPr>
        <w:t xml:space="preserve"> (</w:t>
      </w:r>
      <w:r w:rsidR="00553915">
        <w:rPr>
          <w:rFonts w:asciiTheme="majorHAnsi" w:hAnsiTheme="majorHAnsi"/>
        </w:rPr>
        <w:t>function</w:t>
      </w:r>
      <w:r>
        <w:rPr>
          <w:rFonts w:asciiTheme="majorHAnsi" w:hAnsiTheme="majorHAnsi"/>
        </w:rPr>
        <w:t>)</w:t>
      </w:r>
    </w:p>
    <w:p w14:paraId="651149BD" w14:textId="24C95ED2" w:rsidR="0088080D" w:rsidRDefault="0088080D" w:rsidP="0088080D">
      <w:pPr>
        <w:ind w:left="2160"/>
        <w:rPr>
          <w:rFonts w:asciiTheme="majorHAnsi" w:hAnsiTheme="majorHAnsi"/>
          <w:vertAlign w:val="superscript"/>
        </w:rPr>
      </w:pPr>
      <w:proofErr w:type="gramStart"/>
      <w:r>
        <w:rPr>
          <w:rFonts w:asciiTheme="majorHAnsi" w:hAnsiTheme="majorHAnsi"/>
        </w:rPr>
        <w:t>The listener’s handler function that should be called when the listener is fired.</w:t>
      </w:r>
      <w:proofErr w:type="gramEnd"/>
      <w:r>
        <w:rPr>
          <w:rFonts w:asciiTheme="majorHAnsi" w:hAnsiTheme="majorHAnsi"/>
        </w:rPr>
        <w:t xml:space="preserve"> </w:t>
      </w:r>
      <w:r w:rsidR="00164987">
        <w:rPr>
          <w:rFonts w:asciiTheme="majorHAnsi" w:hAnsiTheme="majorHAnsi"/>
        </w:rPr>
        <w:t>See appendix for details on the returned event</w:t>
      </w:r>
      <w:r w:rsidR="009F6F4C">
        <w:rPr>
          <w:rFonts w:asciiTheme="majorHAnsi" w:hAnsiTheme="majorHAnsi"/>
        </w:rPr>
        <w:t xml:space="preserve"> object</w:t>
      </w:r>
      <w:r w:rsidR="00164987">
        <w:rPr>
          <w:rFonts w:asciiTheme="majorHAnsi" w:hAnsiTheme="majorHAnsi"/>
        </w:rPr>
        <w:t>.</w:t>
      </w:r>
      <w:r w:rsidR="00FC0871" w:rsidRPr="00FC0871">
        <w:rPr>
          <w:rFonts w:asciiTheme="majorHAnsi" w:hAnsiTheme="majorHAnsi"/>
          <w:vertAlign w:val="superscript"/>
        </w:rPr>
        <w:t>3</w:t>
      </w:r>
    </w:p>
    <w:p w14:paraId="4B3876AC" w14:textId="77777777" w:rsidR="00DA6791" w:rsidRDefault="00DA6791" w:rsidP="00DA6791">
      <w:pPr>
        <w:rPr>
          <w:rFonts w:asciiTheme="majorHAnsi" w:hAnsiTheme="majorHAnsi"/>
          <w:vertAlign w:val="superscript"/>
        </w:rPr>
      </w:pPr>
    </w:p>
    <w:p w14:paraId="502D8EA8" w14:textId="77777777" w:rsidR="00DA6791" w:rsidRPr="00EA72BA" w:rsidRDefault="00DA6791" w:rsidP="00DA6791">
      <w:pPr>
        <w:ind w:firstLine="720"/>
        <w:rPr>
          <w:rFonts w:asciiTheme="majorHAnsi" w:hAnsiTheme="majorHAnsi"/>
        </w:rPr>
      </w:pPr>
      <w:r>
        <w:rPr>
          <w:rFonts w:asciiTheme="majorHAnsi" w:hAnsiTheme="majorHAnsi"/>
          <w:i/>
        </w:rPr>
        <w:t>Example:</w:t>
      </w:r>
    </w:p>
    <w:p w14:paraId="7EC6ABA1" w14:textId="32C6CB89" w:rsidR="00DA6791" w:rsidRDefault="004E083E" w:rsidP="00B14CA5">
      <w:pPr>
        <w:ind w:left="1440"/>
        <w:rPr>
          <w:rFonts w:ascii="Monaco" w:hAnsi="Monaco"/>
          <w:sz w:val="20"/>
          <w:szCs w:val="20"/>
        </w:rPr>
      </w:pPr>
      <w:r>
        <w:rPr>
          <w:rFonts w:ascii="Monaco" w:hAnsi="Monaco"/>
          <w:sz w:val="20"/>
          <w:szCs w:val="20"/>
        </w:rPr>
        <w:t>_</w:t>
      </w:r>
      <w:proofErr w:type="spellStart"/>
      <w:proofErr w:type="gramStart"/>
      <w:r>
        <w:rPr>
          <w:rFonts w:ascii="Monaco" w:hAnsi="Monaco"/>
          <w:sz w:val="20"/>
          <w:szCs w:val="20"/>
        </w:rPr>
        <w:t>pr</w:t>
      </w:r>
      <w:proofErr w:type="gramEnd"/>
      <w:r>
        <w:rPr>
          <w:rFonts w:ascii="Monaco" w:hAnsi="Monaco"/>
          <w:sz w:val="20"/>
          <w:szCs w:val="20"/>
        </w:rPr>
        <w:t>_ad_connection</w:t>
      </w:r>
      <w:r w:rsidR="00DA6791" w:rsidRPr="00F87EA6">
        <w:rPr>
          <w:rFonts w:ascii="Monaco" w:hAnsi="Monaco"/>
          <w:sz w:val="20"/>
          <w:szCs w:val="20"/>
        </w:rPr>
        <w:t>.</w:t>
      </w:r>
      <w:r w:rsidR="009E34C9">
        <w:rPr>
          <w:rFonts w:ascii="Monaco" w:hAnsi="Monaco"/>
          <w:sz w:val="20"/>
          <w:szCs w:val="20"/>
        </w:rPr>
        <w:t>addPageListener</w:t>
      </w:r>
      <w:proofErr w:type="spellEnd"/>
      <w:r w:rsidR="00DA6791" w:rsidRPr="00F87EA6">
        <w:rPr>
          <w:rFonts w:ascii="Monaco" w:hAnsi="Monaco"/>
          <w:sz w:val="20"/>
          <w:szCs w:val="20"/>
        </w:rPr>
        <w:t>(</w:t>
      </w:r>
      <w:r w:rsidR="00D91029">
        <w:rPr>
          <w:rFonts w:ascii="Monaco" w:hAnsi="Monaco"/>
          <w:sz w:val="20"/>
          <w:szCs w:val="20"/>
        </w:rPr>
        <w:t xml:space="preserve">‘window’, ‘scroll’, </w:t>
      </w:r>
      <w:proofErr w:type="spellStart"/>
      <w:r w:rsidR="004A6C30">
        <w:rPr>
          <w:rFonts w:ascii="Monaco" w:hAnsi="Monaco"/>
          <w:sz w:val="20"/>
          <w:szCs w:val="20"/>
        </w:rPr>
        <w:t>windowScrollHandler</w:t>
      </w:r>
      <w:proofErr w:type="spellEnd"/>
      <w:r w:rsidR="00DA6791" w:rsidRPr="00F87EA6">
        <w:rPr>
          <w:rFonts w:ascii="Monaco" w:hAnsi="Monaco"/>
          <w:sz w:val="20"/>
          <w:szCs w:val="20"/>
        </w:rPr>
        <w:t>);</w:t>
      </w:r>
    </w:p>
    <w:p w14:paraId="1D4915C2" w14:textId="77777777" w:rsidR="005149E2" w:rsidRDefault="005149E2" w:rsidP="00B14CA5">
      <w:pPr>
        <w:ind w:left="1440"/>
        <w:rPr>
          <w:rFonts w:ascii="Monaco" w:hAnsi="Monaco"/>
          <w:sz w:val="20"/>
          <w:szCs w:val="20"/>
        </w:rPr>
      </w:pPr>
    </w:p>
    <w:p w14:paraId="3622CE83" w14:textId="77777777" w:rsidR="005149E2" w:rsidRDefault="005149E2" w:rsidP="005149E2">
      <w:pPr>
        <w:ind w:left="1440"/>
        <w:rPr>
          <w:rFonts w:ascii="Monaco" w:hAnsi="Monaco"/>
          <w:sz w:val="20"/>
          <w:szCs w:val="20"/>
        </w:rPr>
      </w:pPr>
      <w:r>
        <w:rPr>
          <w:rFonts w:ascii="Monaco" w:hAnsi="Monaco"/>
          <w:sz w:val="20"/>
          <w:szCs w:val="20"/>
        </w:rPr>
        <w:t>_</w:t>
      </w:r>
      <w:proofErr w:type="spellStart"/>
      <w:proofErr w:type="gramStart"/>
      <w:r>
        <w:rPr>
          <w:rFonts w:ascii="Monaco" w:hAnsi="Monaco"/>
          <w:sz w:val="20"/>
          <w:szCs w:val="20"/>
        </w:rPr>
        <w:t>pr</w:t>
      </w:r>
      <w:proofErr w:type="gramEnd"/>
      <w:r>
        <w:rPr>
          <w:rFonts w:ascii="Monaco" w:hAnsi="Monaco"/>
          <w:sz w:val="20"/>
          <w:szCs w:val="20"/>
        </w:rPr>
        <w:t>_ad_connection</w:t>
      </w:r>
      <w:r w:rsidRPr="00F87EA6">
        <w:rPr>
          <w:rFonts w:ascii="Monaco" w:hAnsi="Monaco"/>
          <w:sz w:val="20"/>
          <w:szCs w:val="20"/>
        </w:rPr>
        <w:t>.</w:t>
      </w:r>
      <w:r>
        <w:rPr>
          <w:rFonts w:ascii="Monaco" w:hAnsi="Monaco"/>
          <w:sz w:val="20"/>
          <w:szCs w:val="20"/>
        </w:rPr>
        <w:t>addPageListener</w:t>
      </w:r>
      <w:proofErr w:type="spellEnd"/>
      <w:r w:rsidRPr="00F87EA6">
        <w:rPr>
          <w:rFonts w:ascii="Monaco" w:hAnsi="Monaco"/>
          <w:sz w:val="20"/>
          <w:szCs w:val="20"/>
        </w:rPr>
        <w:t>(</w:t>
      </w:r>
      <w:r>
        <w:rPr>
          <w:rFonts w:ascii="Monaco" w:hAnsi="Monaco"/>
          <w:sz w:val="20"/>
          <w:szCs w:val="20"/>
        </w:rPr>
        <w:t>‘window’, ‘resize’, function(event){</w:t>
      </w:r>
    </w:p>
    <w:p w14:paraId="2B14B779" w14:textId="25EDDA1C" w:rsidR="005149E2" w:rsidRDefault="005149E2" w:rsidP="005149E2">
      <w:pPr>
        <w:ind w:left="1440"/>
        <w:rPr>
          <w:rFonts w:ascii="Monaco" w:hAnsi="Monaco"/>
          <w:sz w:val="20"/>
          <w:szCs w:val="20"/>
        </w:rPr>
      </w:pPr>
      <w:r>
        <w:rPr>
          <w:rFonts w:ascii="Monaco" w:hAnsi="Monaco"/>
          <w:sz w:val="20"/>
          <w:szCs w:val="20"/>
        </w:rPr>
        <w:tab/>
      </w:r>
      <w:proofErr w:type="spellStart"/>
      <w:proofErr w:type="gramStart"/>
      <w:r>
        <w:rPr>
          <w:rFonts w:ascii="Monaco" w:hAnsi="Monaco"/>
          <w:sz w:val="20"/>
          <w:szCs w:val="20"/>
        </w:rPr>
        <w:t>var</w:t>
      </w:r>
      <w:proofErr w:type="spellEnd"/>
      <w:proofErr w:type="gramEnd"/>
      <w:r>
        <w:rPr>
          <w:rFonts w:ascii="Monaco" w:hAnsi="Monaco"/>
          <w:sz w:val="20"/>
          <w:szCs w:val="20"/>
        </w:rPr>
        <w:t xml:space="preserve"> _width = </w:t>
      </w:r>
      <w:proofErr w:type="spellStart"/>
      <w:r>
        <w:rPr>
          <w:rFonts w:ascii="Monaco" w:hAnsi="Monaco"/>
          <w:sz w:val="20"/>
          <w:szCs w:val="20"/>
        </w:rPr>
        <w:t>event.innerWidth</w:t>
      </w:r>
      <w:proofErr w:type="spellEnd"/>
      <w:r>
        <w:rPr>
          <w:rFonts w:ascii="Monaco" w:hAnsi="Monaco"/>
          <w:sz w:val="20"/>
          <w:szCs w:val="20"/>
        </w:rPr>
        <w:t>;</w:t>
      </w:r>
    </w:p>
    <w:p w14:paraId="4F721747" w14:textId="54CF74B2" w:rsidR="005149E2" w:rsidRDefault="005149E2" w:rsidP="005149E2">
      <w:pPr>
        <w:ind w:left="1440"/>
        <w:rPr>
          <w:rFonts w:ascii="Monaco" w:hAnsi="Monaco"/>
          <w:sz w:val="20"/>
          <w:szCs w:val="20"/>
        </w:rPr>
      </w:pPr>
      <w:r>
        <w:rPr>
          <w:rFonts w:ascii="Monaco" w:hAnsi="Monaco"/>
          <w:sz w:val="20"/>
          <w:szCs w:val="20"/>
        </w:rPr>
        <w:t>}</w:t>
      </w:r>
      <w:r w:rsidRPr="00F87EA6">
        <w:rPr>
          <w:rFonts w:ascii="Monaco" w:hAnsi="Monaco"/>
          <w:sz w:val="20"/>
          <w:szCs w:val="20"/>
        </w:rPr>
        <w:t>);</w:t>
      </w:r>
    </w:p>
    <w:p w14:paraId="01095913" w14:textId="77777777" w:rsidR="004A6C30" w:rsidRDefault="004A6C30" w:rsidP="00B14CA5">
      <w:pPr>
        <w:ind w:left="1440"/>
        <w:rPr>
          <w:rFonts w:ascii="Monaco" w:hAnsi="Monaco"/>
          <w:sz w:val="20"/>
          <w:szCs w:val="20"/>
        </w:rPr>
      </w:pPr>
    </w:p>
    <w:p w14:paraId="4318BD88" w14:textId="3145EA82" w:rsidR="00B37E7A" w:rsidRDefault="004A6C30" w:rsidP="00B14CA5">
      <w:pPr>
        <w:ind w:left="1440"/>
        <w:rPr>
          <w:rFonts w:ascii="Monaco" w:hAnsi="Monaco"/>
          <w:sz w:val="20"/>
          <w:szCs w:val="20"/>
        </w:rPr>
      </w:pPr>
      <w:proofErr w:type="gramStart"/>
      <w:r>
        <w:rPr>
          <w:rFonts w:ascii="Monaco" w:hAnsi="Monaco"/>
          <w:sz w:val="20"/>
          <w:szCs w:val="20"/>
        </w:rPr>
        <w:t>function</w:t>
      </w:r>
      <w:proofErr w:type="gramEnd"/>
      <w:r>
        <w:rPr>
          <w:rFonts w:ascii="Monaco" w:hAnsi="Monaco"/>
          <w:sz w:val="20"/>
          <w:szCs w:val="20"/>
        </w:rPr>
        <w:t xml:space="preserve"> </w:t>
      </w:r>
      <w:proofErr w:type="spellStart"/>
      <w:r>
        <w:rPr>
          <w:rFonts w:ascii="Monaco" w:hAnsi="Monaco"/>
          <w:sz w:val="20"/>
          <w:szCs w:val="20"/>
        </w:rPr>
        <w:t>windowScrollHandler</w:t>
      </w:r>
      <w:proofErr w:type="spellEnd"/>
      <w:r w:rsidR="00B37E7A">
        <w:rPr>
          <w:rFonts w:ascii="Monaco" w:hAnsi="Monaco"/>
          <w:sz w:val="20"/>
          <w:szCs w:val="20"/>
        </w:rPr>
        <w:t>(event){</w:t>
      </w:r>
    </w:p>
    <w:p w14:paraId="729E83B4" w14:textId="714D63EC" w:rsidR="00B37E7A" w:rsidRDefault="00B37E7A" w:rsidP="00B14CA5">
      <w:pPr>
        <w:ind w:left="1440"/>
        <w:rPr>
          <w:rFonts w:ascii="Monaco" w:hAnsi="Monaco"/>
          <w:sz w:val="20"/>
          <w:szCs w:val="20"/>
        </w:rPr>
      </w:pPr>
      <w:r>
        <w:rPr>
          <w:rFonts w:ascii="Monaco" w:hAnsi="Monaco"/>
          <w:sz w:val="20"/>
          <w:szCs w:val="20"/>
        </w:rPr>
        <w:tab/>
      </w:r>
      <w:proofErr w:type="spellStart"/>
      <w:proofErr w:type="gramStart"/>
      <w:r>
        <w:rPr>
          <w:rFonts w:ascii="Monaco" w:hAnsi="Monaco"/>
          <w:sz w:val="20"/>
          <w:szCs w:val="20"/>
        </w:rPr>
        <w:t>var</w:t>
      </w:r>
      <w:proofErr w:type="spellEnd"/>
      <w:proofErr w:type="gramEnd"/>
      <w:r>
        <w:rPr>
          <w:rFonts w:ascii="Monaco" w:hAnsi="Monaco"/>
          <w:sz w:val="20"/>
          <w:szCs w:val="20"/>
        </w:rPr>
        <w:t xml:space="preserve"> _scroll = </w:t>
      </w:r>
      <w:proofErr w:type="spellStart"/>
      <w:r>
        <w:rPr>
          <w:rFonts w:ascii="Monaco" w:hAnsi="Monaco"/>
          <w:sz w:val="20"/>
          <w:szCs w:val="20"/>
        </w:rPr>
        <w:t>event.scrollY</w:t>
      </w:r>
      <w:proofErr w:type="spellEnd"/>
      <w:r>
        <w:rPr>
          <w:rFonts w:ascii="Monaco" w:hAnsi="Monaco"/>
          <w:sz w:val="20"/>
          <w:szCs w:val="20"/>
        </w:rPr>
        <w:t>;</w:t>
      </w:r>
    </w:p>
    <w:p w14:paraId="253EBD6B" w14:textId="72F5863D" w:rsidR="00B37E7A" w:rsidRPr="00B52696" w:rsidRDefault="00B37E7A" w:rsidP="00B14CA5">
      <w:pPr>
        <w:ind w:left="1440"/>
        <w:rPr>
          <w:rFonts w:ascii="Monaco" w:hAnsi="Monaco"/>
          <w:sz w:val="20"/>
          <w:szCs w:val="20"/>
        </w:rPr>
      </w:pPr>
      <w:r>
        <w:rPr>
          <w:rFonts w:ascii="Monaco" w:hAnsi="Monaco"/>
          <w:sz w:val="20"/>
          <w:szCs w:val="20"/>
        </w:rPr>
        <w:t>}</w:t>
      </w:r>
    </w:p>
    <w:p w14:paraId="26B32F35" w14:textId="77777777" w:rsidR="00DA6791" w:rsidRDefault="00DA6791" w:rsidP="006A0412">
      <w:pPr>
        <w:rPr>
          <w:rFonts w:asciiTheme="majorHAnsi" w:hAnsiTheme="majorHAnsi"/>
          <w:b/>
        </w:rPr>
      </w:pPr>
    </w:p>
    <w:p w14:paraId="5DEBC549" w14:textId="09680786" w:rsidR="006A0412" w:rsidRDefault="00F1002D" w:rsidP="006A0412">
      <w:pPr>
        <w:rPr>
          <w:rFonts w:asciiTheme="majorHAnsi" w:hAnsiTheme="majorHAnsi"/>
        </w:rPr>
      </w:pPr>
      <w:proofErr w:type="spellStart"/>
      <w:proofErr w:type="gramStart"/>
      <w:r>
        <w:rPr>
          <w:rFonts w:asciiTheme="majorHAnsi" w:hAnsiTheme="majorHAnsi"/>
          <w:b/>
        </w:rPr>
        <w:t>closeAd</w:t>
      </w:r>
      <w:proofErr w:type="spellEnd"/>
      <w:proofErr w:type="gramEnd"/>
      <w:r>
        <w:rPr>
          <w:rFonts w:asciiTheme="majorHAnsi" w:hAnsiTheme="majorHAnsi"/>
        </w:rPr>
        <w:t xml:space="preserve"> – </w:t>
      </w:r>
      <w:r w:rsidR="005272BB">
        <w:rPr>
          <w:rFonts w:asciiTheme="majorHAnsi" w:hAnsiTheme="majorHAnsi"/>
        </w:rPr>
        <w:t>function(</w:t>
      </w:r>
      <w:r w:rsidRPr="005272BB">
        <w:rPr>
          <w:rFonts w:asciiTheme="majorHAnsi" w:hAnsiTheme="majorHAnsi"/>
          <w:i/>
        </w:rPr>
        <w:t>no parameters</w:t>
      </w:r>
      <w:r w:rsidR="005272BB">
        <w:rPr>
          <w:rFonts w:asciiTheme="majorHAnsi" w:hAnsiTheme="majorHAnsi"/>
        </w:rPr>
        <w:t>)</w:t>
      </w:r>
      <w:r w:rsidR="006A0412" w:rsidRPr="006A0412">
        <w:rPr>
          <w:rFonts w:asciiTheme="majorHAnsi" w:hAnsiTheme="majorHAnsi"/>
        </w:rPr>
        <w:t xml:space="preserve"> </w:t>
      </w:r>
    </w:p>
    <w:p w14:paraId="38FC5D62" w14:textId="77777777" w:rsidR="006A0412" w:rsidRDefault="006A0412" w:rsidP="006A0412">
      <w:pPr>
        <w:ind w:left="720"/>
        <w:rPr>
          <w:rFonts w:asciiTheme="majorHAnsi" w:hAnsiTheme="majorHAnsi"/>
        </w:rPr>
      </w:pPr>
    </w:p>
    <w:p w14:paraId="4497469A" w14:textId="77777777" w:rsidR="006A0412" w:rsidRDefault="006A0412" w:rsidP="006A0412">
      <w:pPr>
        <w:ind w:left="720"/>
        <w:rPr>
          <w:rFonts w:asciiTheme="majorHAnsi" w:hAnsiTheme="majorHAnsi"/>
          <w:i/>
        </w:rPr>
      </w:pPr>
      <w:r>
        <w:rPr>
          <w:rFonts w:asciiTheme="majorHAnsi" w:hAnsiTheme="majorHAnsi"/>
        </w:rPr>
        <w:t>Completely removes the ad from the page and destroys the connection.</w:t>
      </w:r>
    </w:p>
    <w:p w14:paraId="7A7C5F27" w14:textId="77777777" w:rsidR="006A0412" w:rsidRDefault="006A0412" w:rsidP="006A0412">
      <w:pPr>
        <w:ind w:left="720"/>
        <w:rPr>
          <w:rFonts w:asciiTheme="majorHAnsi" w:hAnsiTheme="majorHAnsi"/>
          <w:i/>
        </w:rPr>
      </w:pPr>
    </w:p>
    <w:p w14:paraId="105B59E0" w14:textId="77777777" w:rsidR="006A0412" w:rsidRDefault="006A0412" w:rsidP="006A0412">
      <w:pPr>
        <w:ind w:firstLine="720"/>
        <w:rPr>
          <w:rFonts w:asciiTheme="majorHAnsi" w:hAnsiTheme="majorHAnsi"/>
        </w:rPr>
      </w:pPr>
      <w:r>
        <w:rPr>
          <w:rFonts w:asciiTheme="majorHAnsi" w:hAnsiTheme="majorHAnsi"/>
          <w:i/>
        </w:rPr>
        <w:t>Example:</w:t>
      </w:r>
      <w:r w:rsidRPr="00BD0198">
        <w:rPr>
          <w:rFonts w:asciiTheme="majorHAnsi" w:hAnsiTheme="majorHAnsi"/>
        </w:rPr>
        <w:t xml:space="preserve"> </w:t>
      </w:r>
    </w:p>
    <w:p w14:paraId="6702DCB5" w14:textId="37570512" w:rsidR="001E6D9A" w:rsidRPr="00B52696" w:rsidRDefault="004E083E" w:rsidP="00AD4C2C">
      <w:pPr>
        <w:ind w:left="720" w:firstLine="720"/>
        <w:rPr>
          <w:rFonts w:ascii="Monaco" w:hAnsi="Monaco"/>
          <w:sz w:val="20"/>
          <w:szCs w:val="20"/>
        </w:rPr>
      </w:pPr>
      <w:r>
        <w:rPr>
          <w:rFonts w:ascii="Monaco" w:hAnsi="Monaco"/>
          <w:sz w:val="20"/>
          <w:szCs w:val="20"/>
        </w:rPr>
        <w:t>_</w:t>
      </w:r>
      <w:proofErr w:type="spellStart"/>
      <w:proofErr w:type="gramStart"/>
      <w:r>
        <w:rPr>
          <w:rFonts w:ascii="Monaco" w:hAnsi="Monaco"/>
          <w:sz w:val="20"/>
          <w:szCs w:val="20"/>
        </w:rPr>
        <w:t>pr</w:t>
      </w:r>
      <w:proofErr w:type="gramEnd"/>
      <w:r>
        <w:rPr>
          <w:rFonts w:ascii="Monaco" w:hAnsi="Monaco"/>
          <w:sz w:val="20"/>
          <w:szCs w:val="20"/>
        </w:rPr>
        <w:t>_ad_connection</w:t>
      </w:r>
      <w:r w:rsidR="006A0412" w:rsidRPr="00B52696">
        <w:rPr>
          <w:rFonts w:ascii="Monaco" w:hAnsi="Monaco"/>
          <w:sz w:val="20"/>
          <w:szCs w:val="20"/>
        </w:rPr>
        <w:t>.closeAd</w:t>
      </w:r>
      <w:proofErr w:type="spellEnd"/>
      <w:r w:rsidR="006A0412" w:rsidRPr="00B52696">
        <w:rPr>
          <w:rFonts w:ascii="Monaco" w:hAnsi="Monaco"/>
          <w:sz w:val="20"/>
          <w:szCs w:val="20"/>
        </w:rPr>
        <w:t>();</w:t>
      </w:r>
    </w:p>
    <w:p w14:paraId="73D9F088" w14:textId="77777777" w:rsidR="001E6D9A" w:rsidRDefault="001E6D9A" w:rsidP="001E6D9A">
      <w:pPr>
        <w:rPr>
          <w:rFonts w:asciiTheme="majorHAnsi" w:hAnsiTheme="majorHAnsi"/>
        </w:rPr>
      </w:pPr>
    </w:p>
    <w:p w14:paraId="0AED7703" w14:textId="0B7A8115" w:rsidR="001E6D9A" w:rsidRDefault="001E6D9A" w:rsidP="001E6D9A">
      <w:pPr>
        <w:rPr>
          <w:rFonts w:asciiTheme="majorHAnsi" w:hAnsiTheme="majorHAnsi"/>
        </w:rPr>
      </w:pPr>
      <w:proofErr w:type="spellStart"/>
      <w:proofErr w:type="gramStart"/>
      <w:r>
        <w:rPr>
          <w:rFonts w:asciiTheme="majorHAnsi" w:hAnsiTheme="majorHAnsi"/>
          <w:b/>
        </w:rPr>
        <w:t>getAdSlotSize</w:t>
      </w:r>
      <w:proofErr w:type="spellEnd"/>
      <w:proofErr w:type="gramEnd"/>
      <w:r>
        <w:rPr>
          <w:rFonts w:asciiTheme="majorHAnsi" w:hAnsiTheme="majorHAnsi"/>
        </w:rPr>
        <w:t xml:space="preserve"> – function(</w:t>
      </w:r>
      <w:r w:rsidRPr="005272BB">
        <w:rPr>
          <w:rFonts w:asciiTheme="majorHAnsi" w:hAnsiTheme="majorHAnsi"/>
          <w:i/>
        </w:rPr>
        <w:t>no parameters</w:t>
      </w:r>
      <w:r>
        <w:rPr>
          <w:rFonts w:asciiTheme="majorHAnsi" w:hAnsiTheme="majorHAnsi"/>
        </w:rPr>
        <w:t xml:space="preserve">) -&gt; </w:t>
      </w:r>
      <w:r w:rsidRPr="00E96C26">
        <w:rPr>
          <w:rFonts w:asciiTheme="majorHAnsi" w:hAnsiTheme="majorHAnsi"/>
          <w:i/>
        </w:rPr>
        <w:t>read only</w:t>
      </w:r>
    </w:p>
    <w:p w14:paraId="52FB6D41" w14:textId="77777777" w:rsidR="001E6D9A" w:rsidRDefault="001E6D9A" w:rsidP="001E6D9A">
      <w:pPr>
        <w:ind w:left="720"/>
        <w:rPr>
          <w:rFonts w:asciiTheme="majorHAnsi" w:hAnsiTheme="majorHAnsi"/>
        </w:rPr>
      </w:pPr>
    </w:p>
    <w:p w14:paraId="129B352D" w14:textId="0D05504E" w:rsidR="001E6D9A" w:rsidRDefault="001E6D9A" w:rsidP="001E6D9A">
      <w:pPr>
        <w:ind w:left="720"/>
        <w:rPr>
          <w:rFonts w:asciiTheme="majorHAnsi" w:hAnsiTheme="majorHAnsi"/>
          <w:i/>
        </w:rPr>
      </w:pPr>
      <w:r>
        <w:rPr>
          <w:rFonts w:asciiTheme="majorHAnsi" w:hAnsiTheme="majorHAnsi"/>
        </w:rPr>
        <w:t>Returns an object containing the ad slot width and height.</w:t>
      </w:r>
      <w:r w:rsidR="00CC505A">
        <w:rPr>
          <w:rFonts w:asciiTheme="majorHAnsi" w:hAnsiTheme="majorHAnsi"/>
        </w:rPr>
        <w:t xml:space="preserve"> *Please note, due to the need for the ad-side API to talk to the pub-side API, this call must be placed on a small timeout in order to ensue the correct values are received.</w:t>
      </w:r>
    </w:p>
    <w:p w14:paraId="6753BBAA" w14:textId="77777777" w:rsidR="001E6D9A" w:rsidRDefault="001E6D9A" w:rsidP="001E6D9A">
      <w:pPr>
        <w:ind w:left="720"/>
        <w:rPr>
          <w:rFonts w:asciiTheme="majorHAnsi" w:hAnsiTheme="majorHAnsi"/>
          <w:i/>
        </w:rPr>
      </w:pPr>
    </w:p>
    <w:p w14:paraId="12534B11" w14:textId="77777777" w:rsidR="001E6D9A" w:rsidRDefault="001E6D9A" w:rsidP="001E6D9A">
      <w:pPr>
        <w:ind w:firstLine="720"/>
        <w:rPr>
          <w:rFonts w:asciiTheme="majorHAnsi" w:hAnsiTheme="majorHAnsi"/>
        </w:rPr>
      </w:pPr>
      <w:r>
        <w:rPr>
          <w:rFonts w:asciiTheme="majorHAnsi" w:hAnsiTheme="majorHAnsi"/>
          <w:i/>
        </w:rPr>
        <w:t>Example:</w:t>
      </w:r>
      <w:r w:rsidRPr="00BD0198">
        <w:rPr>
          <w:rFonts w:asciiTheme="majorHAnsi" w:hAnsiTheme="majorHAnsi"/>
        </w:rPr>
        <w:t xml:space="preserve"> </w:t>
      </w:r>
    </w:p>
    <w:p w14:paraId="1CA6BA7E" w14:textId="2ABB4D5A" w:rsidR="00AD4C2C" w:rsidRPr="00B52696" w:rsidRDefault="00B31EBF" w:rsidP="00AD4C2C">
      <w:pPr>
        <w:ind w:left="720" w:firstLine="720"/>
        <w:rPr>
          <w:rFonts w:ascii="Monaco" w:hAnsi="Monaco"/>
          <w:sz w:val="20"/>
          <w:szCs w:val="20"/>
        </w:rPr>
      </w:pPr>
      <w:proofErr w:type="spellStart"/>
      <w:proofErr w:type="gramStart"/>
      <w:r>
        <w:rPr>
          <w:rFonts w:ascii="Monaco" w:hAnsi="Monaco"/>
          <w:sz w:val="20"/>
          <w:szCs w:val="20"/>
        </w:rPr>
        <w:t>var</w:t>
      </w:r>
      <w:proofErr w:type="spellEnd"/>
      <w:proofErr w:type="gramEnd"/>
      <w:r>
        <w:rPr>
          <w:rFonts w:ascii="Monaco" w:hAnsi="Monaco"/>
          <w:sz w:val="20"/>
          <w:szCs w:val="20"/>
        </w:rPr>
        <w:t xml:space="preserve"> _</w:t>
      </w:r>
      <w:proofErr w:type="spellStart"/>
      <w:r>
        <w:rPr>
          <w:rFonts w:ascii="Monaco" w:hAnsi="Monaco"/>
          <w:sz w:val="20"/>
          <w:szCs w:val="20"/>
        </w:rPr>
        <w:t>pr_</w:t>
      </w:r>
      <w:r w:rsidR="00C57AED">
        <w:rPr>
          <w:rFonts w:ascii="Monaco" w:hAnsi="Monaco"/>
          <w:sz w:val="20"/>
          <w:szCs w:val="20"/>
        </w:rPr>
        <w:t>slot_width</w:t>
      </w:r>
      <w:proofErr w:type="spellEnd"/>
      <w:r w:rsidR="00C57AED">
        <w:rPr>
          <w:rFonts w:ascii="Monaco" w:hAnsi="Monaco"/>
          <w:sz w:val="20"/>
          <w:szCs w:val="20"/>
        </w:rPr>
        <w:t xml:space="preserve"> = </w:t>
      </w:r>
      <w:r w:rsidR="004E083E">
        <w:rPr>
          <w:rFonts w:ascii="Monaco" w:hAnsi="Monaco"/>
          <w:sz w:val="20"/>
          <w:szCs w:val="20"/>
        </w:rPr>
        <w:t>_</w:t>
      </w:r>
      <w:proofErr w:type="spellStart"/>
      <w:r w:rsidR="004E083E">
        <w:rPr>
          <w:rFonts w:ascii="Monaco" w:hAnsi="Monaco"/>
          <w:sz w:val="20"/>
          <w:szCs w:val="20"/>
        </w:rPr>
        <w:t>pr_ad_connection</w:t>
      </w:r>
      <w:r w:rsidR="001E6D9A" w:rsidRPr="00B52696">
        <w:rPr>
          <w:rFonts w:ascii="Monaco" w:hAnsi="Monaco"/>
          <w:sz w:val="20"/>
          <w:szCs w:val="20"/>
        </w:rPr>
        <w:t>.</w:t>
      </w:r>
      <w:r>
        <w:rPr>
          <w:rFonts w:ascii="Monaco" w:hAnsi="Monaco"/>
          <w:sz w:val="20"/>
          <w:szCs w:val="20"/>
        </w:rPr>
        <w:t>getAdSlotSize</w:t>
      </w:r>
      <w:proofErr w:type="spellEnd"/>
      <w:r w:rsidR="001E6D9A" w:rsidRPr="00B52696">
        <w:rPr>
          <w:rFonts w:ascii="Monaco" w:hAnsi="Monaco"/>
          <w:sz w:val="20"/>
          <w:szCs w:val="20"/>
        </w:rPr>
        <w:t>()</w:t>
      </w:r>
      <w:r>
        <w:rPr>
          <w:rFonts w:ascii="Monaco" w:hAnsi="Monaco"/>
          <w:sz w:val="20"/>
          <w:szCs w:val="20"/>
        </w:rPr>
        <w:t>.width</w:t>
      </w:r>
      <w:r w:rsidR="001E6D9A" w:rsidRPr="00B52696">
        <w:rPr>
          <w:rFonts w:ascii="Monaco" w:hAnsi="Monaco"/>
          <w:sz w:val="20"/>
          <w:szCs w:val="20"/>
        </w:rPr>
        <w:t>;</w:t>
      </w:r>
      <w:r w:rsidR="00AD4C2C" w:rsidRPr="00AD4C2C">
        <w:rPr>
          <w:rFonts w:ascii="Monaco" w:hAnsi="Monaco"/>
          <w:sz w:val="20"/>
          <w:szCs w:val="20"/>
        </w:rPr>
        <w:t xml:space="preserve"> </w:t>
      </w:r>
    </w:p>
    <w:p w14:paraId="434D2D18" w14:textId="77777777" w:rsidR="00AD4C2C" w:rsidRDefault="00AD4C2C" w:rsidP="00AD4C2C">
      <w:pPr>
        <w:rPr>
          <w:rFonts w:asciiTheme="majorHAnsi" w:hAnsiTheme="majorHAnsi"/>
        </w:rPr>
      </w:pPr>
    </w:p>
    <w:p w14:paraId="02C7C9D7" w14:textId="77777777" w:rsidR="00AD4C2C" w:rsidRDefault="00AD4C2C" w:rsidP="00AD4C2C">
      <w:pPr>
        <w:rPr>
          <w:rFonts w:asciiTheme="majorHAnsi" w:hAnsiTheme="majorHAnsi"/>
        </w:rPr>
      </w:pPr>
      <w:proofErr w:type="spellStart"/>
      <w:proofErr w:type="gramStart"/>
      <w:r>
        <w:rPr>
          <w:rFonts w:asciiTheme="majorHAnsi" w:hAnsiTheme="majorHAnsi"/>
          <w:b/>
        </w:rPr>
        <w:t>getBrowserInfo</w:t>
      </w:r>
      <w:proofErr w:type="spellEnd"/>
      <w:proofErr w:type="gramEnd"/>
      <w:r>
        <w:rPr>
          <w:rFonts w:asciiTheme="majorHAnsi" w:hAnsiTheme="majorHAnsi"/>
        </w:rPr>
        <w:t xml:space="preserve"> – function(</w:t>
      </w:r>
      <w:r w:rsidRPr="005272BB">
        <w:rPr>
          <w:rFonts w:asciiTheme="majorHAnsi" w:hAnsiTheme="majorHAnsi"/>
          <w:i/>
        </w:rPr>
        <w:t>no parameters</w:t>
      </w:r>
      <w:r>
        <w:rPr>
          <w:rFonts w:asciiTheme="majorHAnsi" w:hAnsiTheme="majorHAnsi"/>
        </w:rPr>
        <w:t xml:space="preserve">) -&gt; </w:t>
      </w:r>
      <w:r w:rsidRPr="00E96C26">
        <w:rPr>
          <w:rFonts w:asciiTheme="majorHAnsi" w:hAnsiTheme="majorHAnsi"/>
          <w:i/>
        </w:rPr>
        <w:t>read only</w:t>
      </w:r>
    </w:p>
    <w:p w14:paraId="4596E198" w14:textId="77777777" w:rsidR="00AD4C2C" w:rsidRDefault="00AD4C2C" w:rsidP="00AD4C2C">
      <w:pPr>
        <w:ind w:left="720"/>
        <w:rPr>
          <w:rFonts w:asciiTheme="majorHAnsi" w:hAnsiTheme="majorHAnsi"/>
        </w:rPr>
      </w:pPr>
    </w:p>
    <w:p w14:paraId="48596FAB" w14:textId="77777777" w:rsidR="00AD4C2C" w:rsidRDefault="00AD4C2C" w:rsidP="00AD4C2C">
      <w:pPr>
        <w:ind w:left="720"/>
        <w:rPr>
          <w:rFonts w:asciiTheme="majorHAnsi" w:hAnsiTheme="majorHAnsi"/>
          <w:i/>
        </w:rPr>
      </w:pPr>
      <w:r>
        <w:rPr>
          <w:rFonts w:asciiTheme="majorHAnsi" w:hAnsiTheme="majorHAnsi"/>
        </w:rPr>
        <w:t>Returns an object containing the browser type, browser version, device type, and device version.</w:t>
      </w:r>
    </w:p>
    <w:p w14:paraId="2A1DCFBC" w14:textId="77777777" w:rsidR="00AD4C2C" w:rsidRDefault="00AD4C2C" w:rsidP="00AD4C2C">
      <w:pPr>
        <w:ind w:left="720"/>
        <w:rPr>
          <w:rFonts w:asciiTheme="majorHAnsi" w:hAnsiTheme="majorHAnsi"/>
          <w:i/>
        </w:rPr>
      </w:pPr>
    </w:p>
    <w:p w14:paraId="54B72641" w14:textId="77777777" w:rsidR="00AD4C2C" w:rsidRDefault="00AD4C2C" w:rsidP="00AD4C2C">
      <w:pPr>
        <w:ind w:firstLine="720"/>
        <w:rPr>
          <w:rFonts w:asciiTheme="majorHAnsi" w:hAnsiTheme="majorHAnsi"/>
        </w:rPr>
      </w:pPr>
      <w:r>
        <w:rPr>
          <w:rFonts w:asciiTheme="majorHAnsi" w:hAnsiTheme="majorHAnsi"/>
          <w:i/>
        </w:rPr>
        <w:t>Example:</w:t>
      </w:r>
      <w:r w:rsidRPr="00BD0198">
        <w:rPr>
          <w:rFonts w:asciiTheme="majorHAnsi" w:hAnsiTheme="majorHAnsi"/>
        </w:rPr>
        <w:t xml:space="preserve"> </w:t>
      </w:r>
    </w:p>
    <w:p w14:paraId="2447D1A3" w14:textId="2364F7B2" w:rsidR="00026580" w:rsidRDefault="004E083E" w:rsidP="00026580">
      <w:pPr>
        <w:ind w:left="720" w:firstLine="720"/>
        <w:rPr>
          <w:rFonts w:ascii="Monaco" w:hAnsi="Monaco"/>
          <w:sz w:val="20"/>
          <w:szCs w:val="20"/>
        </w:rPr>
      </w:pPr>
      <w:r>
        <w:rPr>
          <w:rFonts w:ascii="Monaco" w:hAnsi="Monaco"/>
          <w:sz w:val="20"/>
          <w:szCs w:val="20"/>
        </w:rPr>
        <w:t>_</w:t>
      </w:r>
      <w:proofErr w:type="spellStart"/>
      <w:proofErr w:type="gramStart"/>
      <w:r>
        <w:rPr>
          <w:rFonts w:ascii="Monaco" w:hAnsi="Monaco"/>
          <w:sz w:val="20"/>
          <w:szCs w:val="20"/>
        </w:rPr>
        <w:t>pr</w:t>
      </w:r>
      <w:proofErr w:type="gramEnd"/>
      <w:r>
        <w:rPr>
          <w:rFonts w:ascii="Monaco" w:hAnsi="Monaco"/>
          <w:sz w:val="20"/>
          <w:szCs w:val="20"/>
        </w:rPr>
        <w:t>_ad_connection</w:t>
      </w:r>
      <w:r w:rsidR="00AD4C2C" w:rsidRPr="00B52696">
        <w:rPr>
          <w:rFonts w:ascii="Monaco" w:hAnsi="Monaco"/>
          <w:sz w:val="20"/>
          <w:szCs w:val="20"/>
        </w:rPr>
        <w:t>.getBrowserInfo</w:t>
      </w:r>
      <w:proofErr w:type="spellEnd"/>
      <w:r w:rsidR="00AD4C2C" w:rsidRPr="00B52696">
        <w:rPr>
          <w:rFonts w:ascii="Monaco" w:hAnsi="Monaco"/>
          <w:sz w:val="20"/>
          <w:szCs w:val="20"/>
        </w:rPr>
        <w:t>();</w:t>
      </w:r>
    </w:p>
    <w:p w14:paraId="37E32702" w14:textId="77777777" w:rsidR="006D4C5E" w:rsidRDefault="006D4C5E" w:rsidP="00026580">
      <w:pPr>
        <w:ind w:left="720" w:firstLine="720"/>
        <w:rPr>
          <w:rFonts w:ascii="Monaco" w:hAnsi="Monaco"/>
          <w:sz w:val="20"/>
          <w:szCs w:val="20"/>
        </w:rPr>
      </w:pPr>
    </w:p>
    <w:p w14:paraId="3F5AC67A" w14:textId="1210A993" w:rsidR="006D4C5E" w:rsidRDefault="006D4C5E" w:rsidP="006D4C5E">
      <w:pPr>
        <w:rPr>
          <w:rFonts w:asciiTheme="majorHAnsi" w:hAnsiTheme="majorHAnsi"/>
        </w:rPr>
      </w:pPr>
      <w:proofErr w:type="spellStart"/>
      <w:proofErr w:type="gramStart"/>
      <w:r>
        <w:rPr>
          <w:rFonts w:asciiTheme="majorHAnsi" w:hAnsiTheme="majorHAnsi"/>
          <w:b/>
        </w:rPr>
        <w:t>getPubPageInfo</w:t>
      </w:r>
      <w:proofErr w:type="spellEnd"/>
      <w:proofErr w:type="gramEnd"/>
      <w:r>
        <w:rPr>
          <w:rFonts w:asciiTheme="majorHAnsi" w:hAnsiTheme="majorHAnsi"/>
        </w:rPr>
        <w:t xml:space="preserve"> – function(</w:t>
      </w:r>
      <w:r w:rsidRPr="005272BB">
        <w:rPr>
          <w:rFonts w:asciiTheme="majorHAnsi" w:hAnsiTheme="majorHAnsi"/>
          <w:i/>
        </w:rPr>
        <w:t>no parameters</w:t>
      </w:r>
      <w:r>
        <w:rPr>
          <w:rFonts w:asciiTheme="majorHAnsi" w:hAnsiTheme="majorHAnsi"/>
        </w:rPr>
        <w:t xml:space="preserve">) -&gt; </w:t>
      </w:r>
      <w:r w:rsidRPr="00E96C26">
        <w:rPr>
          <w:rFonts w:asciiTheme="majorHAnsi" w:hAnsiTheme="majorHAnsi"/>
          <w:i/>
        </w:rPr>
        <w:t>read only</w:t>
      </w:r>
    </w:p>
    <w:p w14:paraId="187D0406" w14:textId="77777777" w:rsidR="006D4C5E" w:rsidRDefault="006D4C5E" w:rsidP="006D4C5E">
      <w:pPr>
        <w:ind w:left="720"/>
        <w:rPr>
          <w:rFonts w:asciiTheme="majorHAnsi" w:hAnsiTheme="majorHAnsi"/>
        </w:rPr>
      </w:pPr>
    </w:p>
    <w:p w14:paraId="0F101B85" w14:textId="6BCAE018" w:rsidR="006D4C5E" w:rsidRDefault="006D4C5E" w:rsidP="006D4C5E">
      <w:pPr>
        <w:ind w:left="720"/>
        <w:rPr>
          <w:rFonts w:asciiTheme="majorHAnsi" w:hAnsiTheme="majorHAnsi"/>
          <w:i/>
        </w:rPr>
      </w:pPr>
      <w:r>
        <w:rPr>
          <w:rFonts w:asciiTheme="majorHAnsi" w:hAnsiTheme="majorHAnsi"/>
        </w:rPr>
        <w:t xml:space="preserve">Returns an object containing the window width/height, body width/height, window scroll, and </w:t>
      </w:r>
      <w:proofErr w:type="spellStart"/>
      <w:r>
        <w:rPr>
          <w:rFonts w:asciiTheme="majorHAnsi" w:hAnsiTheme="majorHAnsi"/>
        </w:rPr>
        <w:t>iframe</w:t>
      </w:r>
      <w:proofErr w:type="spellEnd"/>
      <w:r>
        <w:rPr>
          <w:rFonts w:asciiTheme="majorHAnsi" w:hAnsiTheme="majorHAnsi"/>
        </w:rPr>
        <w:t xml:space="preserve"> </w:t>
      </w:r>
      <w:proofErr w:type="spellStart"/>
      <w:r>
        <w:rPr>
          <w:rFonts w:asciiTheme="majorHAnsi" w:hAnsiTheme="majorHAnsi"/>
        </w:rPr>
        <w:t>boundingRect</w:t>
      </w:r>
      <w:proofErr w:type="spellEnd"/>
      <w:r>
        <w:rPr>
          <w:rFonts w:asciiTheme="majorHAnsi" w:hAnsiTheme="majorHAnsi"/>
        </w:rPr>
        <w:t>.</w:t>
      </w:r>
    </w:p>
    <w:p w14:paraId="77FC7FC6" w14:textId="77777777" w:rsidR="006D4C5E" w:rsidRDefault="006D4C5E" w:rsidP="006D4C5E">
      <w:pPr>
        <w:ind w:left="720"/>
        <w:rPr>
          <w:rFonts w:asciiTheme="majorHAnsi" w:hAnsiTheme="majorHAnsi"/>
          <w:i/>
        </w:rPr>
      </w:pPr>
    </w:p>
    <w:p w14:paraId="2CBED38E" w14:textId="77777777" w:rsidR="006D4C5E" w:rsidRDefault="006D4C5E" w:rsidP="006D4C5E">
      <w:pPr>
        <w:ind w:firstLine="720"/>
        <w:rPr>
          <w:rFonts w:asciiTheme="majorHAnsi" w:hAnsiTheme="majorHAnsi"/>
        </w:rPr>
      </w:pPr>
      <w:r>
        <w:rPr>
          <w:rFonts w:asciiTheme="majorHAnsi" w:hAnsiTheme="majorHAnsi"/>
          <w:i/>
        </w:rPr>
        <w:t>Example:</w:t>
      </w:r>
      <w:r w:rsidRPr="00BD0198">
        <w:rPr>
          <w:rFonts w:asciiTheme="majorHAnsi" w:hAnsiTheme="majorHAnsi"/>
        </w:rPr>
        <w:t xml:space="preserve"> </w:t>
      </w:r>
    </w:p>
    <w:p w14:paraId="6D465C96" w14:textId="6C886E0B" w:rsidR="006D4C5E" w:rsidRPr="00B52696" w:rsidRDefault="006D4C5E" w:rsidP="006D4C5E">
      <w:pPr>
        <w:ind w:left="720" w:firstLine="720"/>
        <w:rPr>
          <w:rFonts w:ascii="Monaco" w:hAnsi="Monaco"/>
          <w:sz w:val="20"/>
          <w:szCs w:val="20"/>
        </w:rPr>
      </w:pPr>
      <w:proofErr w:type="spellStart"/>
      <w:proofErr w:type="gramStart"/>
      <w:r>
        <w:rPr>
          <w:rFonts w:ascii="Monaco" w:hAnsi="Monaco"/>
          <w:sz w:val="20"/>
          <w:szCs w:val="20"/>
        </w:rPr>
        <w:t>var</w:t>
      </w:r>
      <w:proofErr w:type="spellEnd"/>
      <w:proofErr w:type="gramEnd"/>
      <w:r>
        <w:rPr>
          <w:rFonts w:ascii="Monaco" w:hAnsi="Monaco"/>
          <w:sz w:val="20"/>
          <w:szCs w:val="20"/>
        </w:rPr>
        <w:t xml:space="preserve"> _</w:t>
      </w:r>
      <w:proofErr w:type="spellStart"/>
      <w:r>
        <w:rPr>
          <w:rFonts w:ascii="Monaco" w:hAnsi="Monaco"/>
          <w:sz w:val="20"/>
          <w:szCs w:val="20"/>
        </w:rPr>
        <w:t>window_width</w:t>
      </w:r>
      <w:proofErr w:type="spellEnd"/>
      <w:r>
        <w:rPr>
          <w:rFonts w:ascii="Monaco" w:hAnsi="Monaco"/>
          <w:sz w:val="20"/>
          <w:szCs w:val="20"/>
        </w:rPr>
        <w:t xml:space="preserve"> = _</w:t>
      </w:r>
      <w:proofErr w:type="spellStart"/>
      <w:r>
        <w:rPr>
          <w:rFonts w:ascii="Monaco" w:hAnsi="Monaco"/>
          <w:sz w:val="20"/>
          <w:szCs w:val="20"/>
        </w:rPr>
        <w:t>pr_ad_connection</w:t>
      </w:r>
      <w:r w:rsidRPr="00B52696">
        <w:rPr>
          <w:rFonts w:ascii="Monaco" w:hAnsi="Monaco"/>
          <w:sz w:val="20"/>
          <w:szCs w:val="20"/>
        </w:rPr>
        <w:t>.</w:t>
      </w:r>
      <w:r>
        <w:rPr>
          <w:rFonts w:ascii="Monaco" w:hAnsi="Monaco"/>
          <w:sz w:val="20"/>
          <w:szCs w:val="20"/>
        </w:rPr>
        <w:t>getPubPageInfo</w:t>
      </w:r>
      <w:proofErr w:type="spellEnd"/>
      <w:r w:rsidRPr="00B52696">
        <w:rPr>
          <w:rFonts w:ascii="Monaco" w:hAnsi="Monaco"/>
          <w:sz w:val="20"/>
          <w:szCs w:val="20"/>
        </w:rPr>
        <w:t>()</w:t>
      </w:r>
      <w:r>
        <w:rPr>
          <w:rFonts w:ascii="Monaco" w:hAnsi="Monaco"/>
          <w:sz w:val="20"/>
          <w:szCs w:val="20"/>
        </w:rPr>
        <w:t>.</w:t>
      </w:r>
      <w:proofErr w:type="spellStart"/>
      <w:r>
        <w:rPr>
          <w:rFonts w:ascii="Monaco" w:hAnsi="Monaco"/>
          <w:sz w:val="20"/>
          <w:szCs w:val="20"/>
        </w:rPr>
        <w:t>window.width</w:t>
      </w:r>
      <w:proofErr w:type="spellEnd"/>
      <w:r w:rsidRPr="00B52696">
        <w:rPr>
          <w:rFonts w:ascii="Monaco" w:hAnsi="Monaco"/>
          <w:sz w:val="20"/>
          <w:szCs w:val="20"/>
        </w:rPr>
        <w:t>;</w:t>
      </w:r>
      <w:r w:rsidRPr="00AD4C2C">
        <w:rPr>
          <w:rFonts w:ascii="Monaco" w:hAnsi="Monaco"/>
          <w:sz w:val="20"/>
          <w:szCs w:val="20"/>
        </w:rPr>
        <w:t xml:space="preserve"> </w:t>
      </w:r>
    </w:p>
    <w:p w14:paraId="72421E19" w14:textId="77777777" w:rsidR="00026580" w:rsidRDefault="00026580" w:rsidP="00026580">
      <w:pPr>
        <w:rPr>
          <w:rFonts w:ascii="Monaco" w:hAnsi="Monaco"/>
          <w:sz w:val="20"/>
          <w:szCs w:val="20"/>
        </w:rPr>
      </w:pPr>
    </w:p>
    <w:p w14:paraId="6D8994A6" w14:textId="77777777" w:rsidR="00026580" w:rsidRDefault="00026580" w:rsidP="00026580">
      <w:pPr>
        <w:rPr>
          <w:rFonts w:asciiTheme="majorHAnsi" w:hAnsiTheme="majorHAnsi"/>
        </w:rPr>
      </w:pPr>
      <w:proofErr w:type="gramStart"/>
      <w:r>
        <w:rPr>
          <w:rFonts w:asciiTheme="majorHAnsi" w:hAnsiTheme="majorHAnsi"/>
          <w:b/>
        </w:rPr>
        <w:t>log</w:t>
      </w:r>
      <w:proofErr w:type="gramEnd"/>
      <w:r w:rsidRPr="00CB31CB">
        <w:rPr>
          <w:rFonts w:asciiTheme="majorHAnsi" w:hAnsiTheme="majorHAnsi"/>
        </w:rPr>
        <w:t xml:space="preserve"> - function(</w:t>
      </w:r>
      <w:r>
        <w:rPr>
          <w:rFonts w:asciiTheme="majorHAnsi" w:hAnsiTheme="majorHAnsi"/>
          <w:i/>
        </w:rPr>
        <w:t>message</w:t>
      </w:r>
      <w:r>
        <w:rPr>
          <w:rFonts w:asciiTheme="majorHAnsi" w:hAnsiTheme="majorHAnsi"/>
        </w:rPr>
        <w:t>)</w:t>
      </w:r>
    </w:p>
    <w:p w14:paraId="52188FFA" w14:textId="77777777" w:rsidR="00026580" w:rsidRDefault="00026580" w:rsidP="00026580">
      <w:pPr>
        <w:ind w:left="720"/>
        <w:rPr>
          <w:rFonts w:asciiTheme="majorHAnsi" w:hAnsiTheme="majorHAnsi"/>
        </w:rPr>
      </w:pPr>
    </w:p>
    <w:p w14:paraId="13584469" w14:textId="77777777" w:rsidR="00026580" w:rsidRDefault="00026580" w:rsidP="00026580">
      <w:pPr>
        <w:ind w:left="720"/>
        <w:rPr>
          <w:rFonts w:asciiTheme="majorHAnsi" w:hAnsiTheme="majorHAnsi"/>
        </w:rPr>
      </w:pPr>
      <w:r>
        <w:rPr>
          <w:rFonts w:asciiTheme="majorHAnsi" w:hAnsiTheme="majorHAnsi"/>
        </w:rPr>
        <w:t>Use this instead of console.log in order to only fire a console log if the debug mode has been set to true.</w:t>
      </w:r>
    </w:p>
    <w:p w14:paraId="3C453AC6" w14:textId="77777777" w:rsidR="00026580" w:rsidRDefault="00026580" w:rsidP="00026580">
      <w:pPr>
        <w:rPr>
          <w:rFonts w:asciiTheme="majorHAnsi" w:hAnsiTheme="majorHAnsi"/>
        </w:rPr>
      </w:pPr>
    </w:p>
    <w:p w14:paraId="46EC9479" w14:textId="77777777" w:rsidR="00026580" w:rsidRPr="00D740F1" w:rsidRDefault="00026580" w:rsidP="00026580">
      <w:pPr>
        <w:ind w:firstLine="720"/>
        <w:rPr>
          <w:rFonts w:asciiTheme="majorHAnsi" w:hAnsiTheme="majorHAnsi"/>
          <w:i/>
        </w:rPr>
      </w:pPr>
      <w:r w:rsidRPr="00D740F1">
        <w:rPr>
          <w:rFonts w:asciiTheme="majorHAnsi" w:hAnsiTheme="majorHAnsi"/>
          <w:i/>
        </w:rPr>
        <w:t>Parameters:</w:t>
      </w:r>
    </w:p>
    <w:p w14:paraId="7D08B7ED" w14:textId="77777777" w:rsidR="00026580" w:rsidRDefault="00026580" w:rsidP="00026580">
      <w:pPr>
        <w:rPr>
          <w:rFonts w:asciiTheme="majorHAnsi" w:hAnsiTheme="majorHAnsi"/>
        </w:rPr>
      </w:pPr>
      <w:r w:rsidRPr="00CB31CB">
        <w:rPr>
          <w:rFonts w:asciiTheme="majorHAnsi" w:hAnsiTheme="majorHAnsi"/>
        </w:rPr>
        <w:tab/>
      </w:r>
      <w:r>
        <w:rPr>
          <w:rFonts w:asciiTheme="majorHAnsi" w:hAnsiTheme="majorHAnsi"/>
        </w:rPr>
        <w:tab/>
      </w:r>
      <w:proofErr w:type="gramStart"/>
      <w:r>
        <w:rPr>
          <w:rFonts w:asciiTheme="majorHAnsi" w:hAnsiTheme="majorHAnsi"/>
        </w:rPr>
        <w:t>message</w:t>
      </w:r>
      <w:proofErr w:type="gramEnd"/>
      <w:r w:rsidRPr="00CB31CB">
        <w:rPr>
          <w:rFonts w:asciiTheme="majorHAnsi" w:hAnsiTheme="majorHAnsi"/>
        </w:rPr>
        <w:t xml:space="preserve"> (</w:t>
      </w:r>
      <w:r>
        <w:rPr>
          <w:rFonts w:asciiTheme="majorHAnsi" w:hAnsiTheme="majorHAnsi"/>
        </w:rPr>
        <w:t>string)</w:t>
      </w:r>
    </w:p>
    <w:p w14:paraId="5284F45C" w14:textId="77777777" w:rsidR="00026580" w:rsidRDefault="00026580" w:rsidP="00026580">
      <w:pPr>
        <w:ind w:left="1440" w:firstLine="720"/>
        <w:rPr>
          <w:rFonts w:asciiTheme="majorHAnsi" w:hAnsiTheme="majorHAnsi"/>
          <w:vertAlign w:val="superscript"/>
        </w:rPr>
      </w:pPr>
      <w:r>
        <w:rPr>
          <w:rFonts w:asciiTheme="majorHAnsi" w:hAnsiTheme="majorHAnsi"/>
        </w:rPr>
        <w:t>Message to be logged</w:t>
      </w:r>
      <w:r w:rsidRPr="00CB31CB">
        <w:rPr>
          <w:rFonts w:asciiTheme="majorHAnsi" w:hAnsiTheme="majorHAnsi"/>
        </w:rPr>
        <w:t>.</w:t>
      </w:r>
    </w:p>
    <w:p w14:paraId="519F519A" w14:textId="77777777" w:rsidR="00026580" w:rsidRDefault="00026580" w:rsidP="00026580">
      <w:pPr>
        <w:rPr>
          <w:rFonts w:asciiTheme="majorHAnsi" w:hAnsiTheme="majorHAnsi"/>
          <w:vertAlign w:val="superscript"/>
        </w:rPr>
      </w:pPr>
    </w:p>
    <w:p w14:paraId="680A552A" w14:textId="77777777" w:rsidR="00026580" w:rsidRPr="00EA72BA" w:rsidRDefault="00026580" w:rsidP="00026580">
      <w:pPr>
        <w:ind w:firstLine="720"/>
        <w:rPr>
          <w:rFonts w:asciiTheme="majorHAnsi" w:hAnsiTheme="majorHAnsi"/>
        </w:rPr>
      </w:pPr>
      <w:r>
        <w:rPr>
          <w:rFonts w:asciiTheme="majorHAnsi" w:hAnsiTheme="majorHAnsi"/>
          <w:i/>
        </w:rPr>
        <w:t>Example:</w:t>
      </w:r>
    </w:p>
    <w:p w14:paraId="114365FB" w14:textId="702F6F81" w:rsidR="00AD4C2C" w:rsidRDefault="004E083E" w:rsidP="00D52DD2">
      <w:pPr>
        <w:ind w:left="1440"/>
        <w:rPr>
          <w:rFonts w:ascii="Monaco" w:hAnsi="Monaco"/>
          <w:sz w:val="20"/>
          <w:szCs w:val="20"/>
        </w:rPr>
      </w:pPr>
      <w:r>
        <w:rPr>
          <w:rFonts w:ascii="Monaco" w:hAnsi="Monaco"/>
          <w:sz w:val="20"/>
          <w:szCs w:val="20"/>
        </w:rPr>
        <w:t>_</w:t>
      </w:r>
      <w:proofErr w:type="gramStart"/>
      <w:r>
        <w:rPr>
          <w:rFonts w:ascii="Monaco" w:hAnsi="Monaco"/>
          <w:sz w:val="20"/>
          <w:szCs w:val="20"/>
        </w:rPr>
        <w:t>pr</w:t>
      </w:r>
      <w:proofErr w:type="gramEnd"/>
      <w:r>
        <w:rPr>
          <w:rFonts w:ascii="Monaco" w:hAnsi="Monaco"/>
          <w:sz w:val="20"/>
          <w:szCs w:val="20"/>
        </w:rPr>
        <w:t>_ad_connection</w:t>
      </w:r>
      <w:r w:rsidR="00026580" w:rsidRPr="00F87EA6">
        <w:rPr>
          <w:rFonts w:ascii="Monaco" w:hAnsi="Monaco"/>
          <w:sz w:val="20"/>
          <w:szCs w:val="20"/>
        </w:rPr>
        <w:t>.</w:t>
      </w:r>
      <w:r w:rsidR="00026580">
        <w:rPr>
          <w:rFonts w:ascii="Monaco" w:hAnsi="Monaco"/>
          <w:sz w:val="20"/>
          <w:szCs w:val="20"/>
        </w:rPr>
        <w:t>log</w:t>
      </w:r>
      <w:r w:rsidR="00026580" w:rsidRPr="00F87EA6">
        <w:rPr>
          <w:rFonts w:ascii="Monaco" w:hAnsi="Monaco"/>
          <w:sz w:val="20"/>
          <w:szCs w:val="20"/>
        </w:rPr>
        <w:t>(</w:t>
      </w:r>
      <w:r w:rsidR="00026580">
        <w:rPr>
          <w:rFonts w:ascii="Monaco" w:hAnsi="Monaco"/>
          <w:sz w:val="20"/>
          <w:szCs w:val="20"/>
        </w:rPr>
        <w:t>‘function has completed’</w:t>
      </w:r>
      <w:r w:rsidR="00026580" w:rsidRPr="00F87EA6">
        <w:rPr>
          <w:rFonts w:ascii="Monaco" w:hAnsi="Monaco"/>
          <w:sz w:val="20"/>
          <w:szCs w:val="20"/>
        </w:rPr>
        <w:t>);</w:t>
      </w:r>
      <w:r w:rsidR="00723790">
        <w:rPr>
          <w:rFonts w:ascii="Monaco" w:hAnsi="Monaco"/>
          <w:sz w:val="20"/>
          <w:szCs w:val="20"/>
        </w:rPr>
        <w:t xml:space="preserve"> </w:t>
      </w:r>
    </w:p>
    <w:p w14:paraId="11DFCF07" w14:textId="77777777" w:rsidR="00404359" w:rsidRDefault="00404359" w:rsidP="00404359">
      <w:pPr>
        <w:rPr>
          <w:rFonts w:ascii="Monaco" w:hAnsi="Monaco"/>
          <w:sz w:val="20"/>
          <w:szCs w:val="20"/>
        </w:rPr>
      </w:pPr>
    </w:p>
    <w:p w14:paraId="306EE91A" w14:textId="0965D54C" w:rsidR="00404359" w:rsidRDefault="00404359" w:rsidP="00404359">
      <w:pPr>
        <w:rPr>
          <w:rFonts w:asciiTheme="majorHAnsi" w:hAnsiTheme="majorHAnsi"/>
        </w:rPr>
      </w:pPr>
      <w:proofErr w:type="spellStart"/>
      <w:proofErr w:type="gramStart"/>
      <w:r>
        <w:rPr>
          <w:rFonts w:asciiTheme="majorHAnsi" w:hAnsiTheme="majorHAnsi"/>
          <w:b/>
        </w:rPr>
        <w:t>removePageListener</w:t>
      </w:r>
      <w:proofErr w:type="spellEnd"/>
      <w:proofErr w:type="gramEnd"/>
      <w:r w:rsidRPr="00CB31CB">
        <w:rPr>
          <w:rFonts w:asciiTheme="majorHAnsi" w:hAnsiTheme="majorHAnsi"/>
        </w:rPr>
        <w:t xml:space="preserve"> - function(</w:t>
      </w:r>
      <w:r>
        <w:rPr>
          <w:rFonts w:asciiTheme="majorHAnsi" w:hAnsiTheme="majorHAnsi"/>
          <w:i/>
        </w:rPr>
        <w:t>target, type, callback</w:t>
      </w:r>
      <w:r>
        <w:rPr>
          <w:rFonts w:asciiTheme="majorHAnsi" w:hAnsiTheme="majorHAnsi"/>
        </w:rPr>
        <w:t>)</w:t>
      </w:r>
    </w:p>
    <w:p w14:paraId="29F145CA" w14:textId="77777777" w:rsidR="00404359" w:rsidRDefault="00404359" w:rsidP="00404359">
      <w:pPr>
        <w:ind w:left="720"/>
        <w:rPr>
          <w:rFonts w:asciiTheme="majorHAnsi" w:hAnsiTheme="majorHAnsi"/>
        </w:rPr>
      </w:pPr>
    </w:p>
    <w:p w14:paraId="280F2AD4" w14:textId="1CBA6AEE" w:rsidR="00404359" w:rsidRDefault="004F739D" w:rsidP="00404359">
      <w:pPr>
        <w:ind w:left="720"/>
        <w:rPr>
          <w:rFonts w:asciiTheme="majorHAnsi" w:hAnsiTheme="majorHAnsi"/>
        </w:rPr>
      </w:pPr>
      <w:r>
        <w:rPr>
          <w:rFonts w:asciiTheme="majorHAnsi" w:hAnsiTheme="majorHAnsi"/>
        </w:rPr>
        <w:t>Removes listeners from</w:t>
      </w:r>
      <w:r w:rsidR="00404359">
        <w:rPr>
          <w:rFonts w:asciiTheme="majorHAnsi" w:hAnsiTheme="majorHAnsi"/>
        </w:rPr>
        <w:t xml:space="preserve"> the publisher page.</w:t>
      </w:r>
    </w:p>
    <w:p w14:paraId="68EAD5B0" w14:textId="77777777" w:rsidR="00404359" w:rsidRDefault="00404359" w:rsidP="00404359">
      <w:pPr>
        <w:rPr>
          <w:rFonts w:asciiTheme="majorHAnsi" w:hAnsiTheme="majorHAnsi"/>
        </w:rPr>
      </w:pPr>
    </w:p>
    <w:p w14:paraId="1414B681" w14:textId="77777777" w:rsidR="00404359" w:rsidRPr="00D740F1" w:rsidRDefault="00404359" w:rsidP="00404359">
      <w:pPr>
        <w:ind w:firstLine="720"/>
        <w:rPr>
          <w:rFonts w:asciiTheme="majorHAnsi" w:hAnsiTheme="majorHAnsi"/>
          <w:i/>
        </w:rPr>
      </w:pPr>
      <w:r w:rsidRPr="00D740F1">
        <w:rPr>
          <w:rFonts w:asciiTheme="majorHAnsi" w:hAnsiTheme="majorHAnsi"/>
          <w:i/>
        </w:rPr>
        <w:t>Parameters:</w:t>
      </w:r>
    </w:p>
    <w:p w14:paraId="79AA261C" w14:textId="77777777" w:rsidR="00404359" w:rsidRDefault="00404359" w:rsidP="00404359">
      <w:pPr>
        <w:rPr>
          <w:rFonts w:asciiTheme="majorHAnsi" w:hAnsiTheme="majorHAnsi"/>
        </w:rPr>
      </w:pPr>
      <w:r w:rsidRPr="00CB31CB">
        <w:rPr>
          <w:rFonts w:asciiTheme="majorHAnsi" w:hAnsiTheme="majorHAnsi"/>
        </w:rPr>
        <w:tab/>
      </w:r>
      <w:r>
        <w:rPr>
          <w:rFonts w:asciiTheme="majorHAnsi" w:hAnsiTheme="majorHAnsi"/>
        </w:rPr>
        <w:tab/>
      </w:r>
      <w:proofErr w:type="gramStart"/>
      <w:r>
        <w:rPr>
          <w:rFonts w:asciiTheme="majorHAnsi" w:hAnsiTheme="majorHAnsi"/>
        </w:rPr>
        <w:t>target</w:t>
      </w:r>
      <w:proofErr w:type="gramEnd"/>
      <w:r w:rsidRPr="00CB31CB">
        <w:rPr>
          <w:rFonts w:asciiTheme="majorHAnsi" w:hAnsiTheme="majorHAnsi"/>
        </w:rPr>
        <w:t xml:space="preserve"> (</w:t>
      </w:r>
      <w:r>
        <w:rPr>
          <w:rFonts w:asciiTheme="majorHAnsi" w:hAnsiTheme="majorHAnsi"/>
        </w:rPr>
        <w:t>string)</w:t>
      </w:r>
    </w:p>
    <w:p w14:paraId="0F8509AB" w14:textId="77777777" w:rsidR="00404359" w:rsidRDefault="00404359" w:rsidP="00404359">
      <w:pPr>
        <w:ind w:left="2160"/>
        <w:rPr>
          <w:rFonts w:asciiTheme="majorHAnsi" w:hAnsiTheme="majorHAnsi"/>
        </w:rPr>
      </w:pPr>
      <w:r>
        <w:rPr>
          <w:rFonts w:asciiTheme="majorHAnsi" w:hAnsiTheme="majorHAnsi"/>
        </w:rPr>
        <w:t xml:space="preserve">This is the element you are adding the listener to. Should </w:t>
      </w:r>
      <w:proofErr w:type="gramStart"/>
      <w:r>
        <w:rPr>
          <w:rFonts w:asciiTheme="majorHAnsi" w:hAnsiTheme="majorHAnsi"/>
        </w:rPr>
        <w:t>be either</w:t>
      </w:r>
      <w:proofErr w:type="gramEnd"/>
      <w:r>
        <w:rPr>
          <w:rFonts w:asciiTheme="majorHAnsi" w:hAnsiTheme="majorHAnsi"/>
        </w:rPr>
        <w:t xml:space="preserve"> “window”, “document”, or a specific element ID</w:t>
      </w:r>
      <w:r w:rsidRPr="00CB31CB">
        <w:rPr>
          <w:rFonts w:asciiTheme="majorHAnsi" w:hAnsiTheme="majorHAnsi"/>
        </w:rPr>
        <w:t>.</w:t>
      </w:r>
    </w:p>
    <w:p w14:paraId="7DD0A495" w14:textId="77777777" w:rsidR="00404359" w:rsidRDefault="00404359" w:rsidP="00404359">
      <w:pPr>
        <w:ind w:left="720" w:firstLine="720"/>
        <w:rPr>
          <w:rFonts w:asciiTheme="majorHAnsi" w:hAnsiTheme="majorHAnsi"/>
        </w:rPr>
      </w:pPr>
      <w:proofErr w:type="gramStart"/>
      <w:r>
        <w:rPr>
          <w:rFonts w:asciiTheme="majorHAnsi" w:hAnsiTheme="majorHAnsi"/>
        </w:rPr>
        <w:t>type</w:t>
      </w:r>
      <w:proofErr w:type="gramEnd"/>
      <w:r w:rsidRPr="00CB31CB">
        <w:rPr>
          <w:rFonts w:asciiTheme="majorHAnsi" w:hAnsiTheme="majorHAnsi"/>
        </w:rPr>
        <w:t xml:space="preserve"> (</w:t>
      </w:r>
      <w:r>
        <w:rPr>
          <w:rFonts w:asciiTheme="majorHAnsi" w:hAnsiTheme="majorHAnsi"/>
        </w:rPr>
        <w:t>string)</w:t>
      </w:r>
    </w:p>
    <w:p w14:paraId="4846E290" w14:textId="77777777" w:rsidR="00404359" w:rsidRDefault="00404359" w:rsidP="00404359">
      <w:pPr>
        <w:ind w:left="2160"/>
        <w:rPr>
          <w:rFonts w:asciiTheme="majorHAnsi" w:hAnsiTheme="majorHAnsi"/>
        </w:rPr>
      </w:pPr>
      <w:r>
        <w:rPr>
          <w:rFonts w:asciiTheme="majorHAnsi" w:hAnsiTheme="majorHAnsi"/>
        </w:rPr>
        <w:t xml:space="preserve">The </w:t>
      </w:r>
      <w:proofErr w:type="gramStart"/>
      <w:r>
        <w:rPr>
          <w:rFonts w:asciiTheme="majorHAnsi" w:hAnsiTheme="majorHAnsi"/>
        </w:rPr>
        <w:t>listener</w:t>
      </w:r>
      <w:proofErr w:type="gramEnd"/>
      <w:r>
        <w:rPr>
          <w:rFonts w:asciiTheme="majorHAnsi" w:hAnsiTheme="majorHAnsi"/>
        </w:rPr>
        <w:t xml:space="preserve"> in which you are adding to the target i.e. “</w:t>
      </w:r>
      <w:proofErr w:type="spellStart"/>
      <w:r>
        <w:rPr>
          <w:rFonts w:asciiTheme="majorHAnsi" w:hAnsiTheme="majorHAnsi"/>
        </w:rPr>
        <w:t>mouseover</w:t>
      </w:r>
      <w:proofErr w:type="spellEnd"/>
      <w:r>
        <w:rPr>
          <w:rFonts w:asciiTheme="majorHAnsi" w:hAnsiTheme="majorHAnsi"/>
        </w:rPr>
        <w:t>”, “scroll”, or “click”</w:t>
      </w:r>
      <w:r w:rsidRPr="00CB31CB">
        <w:rPr>
          <w:rFonts w:asciiTheme="majorHAnsi" w:hAnsiTheme="majorHAnsi"/>
        </w:rPr>
        <w:t>.</w:t>
      </w:r>
      <w:r w:rsidRPr="0088080D">
        <w:rPr>
          <w:rFonts w:asciiTheme="majorHAnsi" w:hAnsiTheme="majorHAnsi"/>
        </w:rPr>
        <w:t xml:space="preserve"> </w:t>
      </w:r>
    </w:p>
    <w:p w14:paraId="626E80A8" w14:textId="29F8DADA" w:rsidR="00404359" w:rsidRDefault="00404359" w:rsidP="00404359">
      <w:pPr>
        <w:ind w:left="720" w:firstLine="720"/>
        <w:rPr>
          <w:rFonts w:asciiTheme="majorHAnsi" w:hAnsiTheme="majorHAnsi"/>
        </w:rPr>
      </w:pPr>
      <w:proofErr w:type="gramStart"/>
      <w:r>
        <w:rPr>
          <w:rFonts w:asciiTheme="majorHAnsi" w:hAnsiTheme="majorHAnsi"/>
        </w:rPr>
        <w:t>callback</w:t>
      </w:r>
      <w:proofErr w:type="gramEnd"/>
      <w:r w:rsidRPr="00CB31CB">
        <w:rPr>
          <w:rFonts w:asciiTheme="majorHAnsi" w:hAnsiTheme="majorHAnsi"/>
        </w:rPr>
        <w:t xml:space="preserve"> (</w:t>
      </w:r>
      <w:r w:rsidR="00737C19">
        <w:rPr>
          <w:rFonts w:asciiTheme="majorHAnsi" w:hAnsiTheme="majorHAnsi"/>
        </w:rPr>
        <w:t>function</w:t>
      </w:r>
      <w:r>
        <w:rPr>
          <w:rFonts w:asciiTheme="majorHAnsi" w:hAnsiTheme="majorHAnsi"/>
        </w:rPr>
        <w:t>)</w:t>
      </w:r>
    </w:p>
    <w:p w14:paraId="444A9EC6" w14:textId="372D2F09" w:rsidR="00404359" w:rsidRDefault="00404359" w:rsidP="00404359">
      <w:pPr>
        <w:ind w:left="2160"/>
        <w:rPr>
          <w:rFonts w:asciiTheme="majorHAnsi" w:hAnsiTheme="majorHAnsi"/>
          <w:vertAlign w:val="superscript"/>
        </w:rPr>
      </w:pPr>
      <w:proofErr w:type="gramStart"/>
      <w:r>
        <w:rPr>
          <w:rFonts w:asciiTheme="majorHAnsi" w:hAnsiTheme="majorHAnsi"/>
        </w:rPr>
        <w:t>The listener’s handler function that should be called when the listener is fi</w:t>
      </w:r>
      <w:r w:rsidR="00737C19">
        <w:rPr>
          <w:rFonts w:asciiTheme="majorHAnsi" w:hAnsiTheme="majorHAnsi"/>
        </w:rPr>
        <w:t>red</w:t>
      </w:r>
      <w:r>
        <w:rPr>
          <w:rFonts w:asciiTheme="majorHAnsi" w:hAnsiTheme="majorHAnsi"/>
        </w:rPr>
        <w:t>.</w:t>
      </w:r>
      <w:proofErr w:type="gramEnd"/>
      <w:r>
        <w:rPr>
          <w:rFonts w:asciiTheme="majorHAnsi" w:hAnsiTheme="majorHAnsi"/>
        </w:rPr>
        <w:t xml:space="preserve"> See appendix for details on the returned event object.</w:t>
      </w:r>
      <w:r w:rsidRPr="00FC0871">
        <w:rPr>
          <w:rFonts w:asciiTheme="majorHAnsi" w:hAnsiTheme="majorHAnsi"/>
          <w:vertAlign w:val="superscript"/>
        </w:rPr>
        <w:t>3</w:t>
      </w:r>
    </w:p>
    <w:p w14:paraId="7DB9E16D" w14:textId="77777777" w:rsidR="00404359" w:rsidRDefault="00404359" w:rsidP="00404359">
      <w:pPr>
        <w:rPr>
          <w:rFonts w:asciiTheme="majorHAnsi" w:hAnsiTheme="majorHAnsi"/>
          <w:vertAlign w:val="superscript"/>
        </w:rPr>
      </w:pPr>
    </w:p>
    <w:p w14:paraId="5F0A0815" w14:textId="77777777" w:rsidR="00404359" w:rsidRPr="00EA72BA" w:rsidRDefault="00404359" w:rsidP="00404359">
      <w:pPr>
        <w:ind w:firstLine="720"/>
        <w:rPr>
          <w:rFonts w:asciiTheme="majorHAnsi" w:hAnsiTheme="majorHAnsi"/>
        </w:rPr>
      </w:pPr>
      <w:r>
        <w:rPr>
          <w:rFonts w:asciiTheme="majorHAnsi" w:hAnsiTheme="majorHAnsi"/>
          <w:i/>
        </w:rPr>
        <w:t>Example:</w:t>
      </w:r>
    </w:p>
    <w:p w14:paraId="5B722BBC" w14:textId="3A3CEB43" w:rsidR="00737C19" w:rsidRDefault="00737C19" w:rsidP="00737C19">
      <w:pPr>
        <w:ind w:left="1440"/>
        <w:rPr>
          <w:rFonts w:ascii="Monaco" w:hAnsi="Monaco"/>
          <w:sz w:val="20"/>
          <w:szCs w:val="20"/>
        </w:rPr>
      </w:pPr>
      <w:r>
        <w:rPr>
          <w:rFonts w:ascii="Monaco" w:hAnsi="Monaco"/>
          <w:sz w:val="20"/>
          <w:szCs w:val="20"/>
        </w:rPr>
        <w:t>_</w:t>
      </w:r>
      <w:proofErr w:type="spellStart"/>
      <w:proofErr w:type="gramStart"/>
      <w:r>
        <w:rPr>
          <w:rFonts w:ascii="Monaco" w:hAnsi="Monaco"/>
          <w:sz w:val="20"/>
          <w:szCs w:val="20"/>
        </w:rPr>
        <w:t>pr</w:t>
      </w:r>
      <w:proofErr w:type="gramEnd"/>
      <w:r>
        <w:rPr>
          <w:rFonts w:ascii="Monaco" w:hAnsi="Monaco"/>
          <w:sz w:val="20"/>
          <w:szCs w:val="20"/>
        </w:rPr>
        <w:t>_ad_connection</w:t>
      </w:r>
      <w:r w:rsidRPr="00F87EA6">
        <w:rPr>
          <w:rFonts w:ascii="Monaco" w:hAnsi="Monaco"/>
          <w:sz w:val="20"/>
          <w:szCs w:val="20"/>
        </w:rPr>
        <w:t>.</w:t>
      </w:r>
      <w:r>
        <w:rPr>
          <w:rFonts w:ascii="Monaco" w:hAnsi="Monaco"/>
          <w:sz w:val="20"/>
          <w:szCs w:val="20"/>
        </w:rPr>
        <w:t>removePageListener</w:t>
      </w:r>
      <w:proofErr w:type="spellEnd"/>
      <w:r w:rsidRPr="00F87EA6">
        <w:rPr>
          <w:rFonts w:ascii="Monaco" w:hAnsi="Monaco"/>
          <w:sz w:val="20"/>
          <w:szCs w:val="20"/>
        </w:rPr>
        <w:t>(</w:t>
      </w:r>
      <w:r>
        <w:rPr>
          <w:rFonts w:ascii="Monaco" w:hAnsi="Monaco"/>
          <w:sz w:val="20"/>
          <w:szCs w:val="20"/>
        </w:rPr>
        <w:t xml:space="preserve">‘window’, ‘scroll’, </w:t>
      </w:r>
      <w:proofErr w:type="spellStart"/>
      <w:r>
        <w:rPr>
          <w:rFonts w:ascii="Monaco" w:hAnsi="Monaco"/>
          <w:sz w:val="20"/>
          <w:szCs w:val="20"/>
        </w:rPr>
        <w:t>windowScrollHandler</w:t>
      </w:r>
      <w:proofErr w:type="spellEnd"/>
      <w:r w:rsidRPr="00F87EA6">
        <w:rPr>
          <w:rFonts w:ascii="Monaco" w:hAnsi="Monaco"/>
          <w:sz w:val="20"/>
          <w:szCs w:val="20"/>
        </w:rPr>
        <w:t>);</w:t>
      </w:r>
    </w:p>
    <w:p w14:paraId="46049F5E" w14:textId="77777777" w:rsidR="00737C19" w:rsidRDefault="00737C19" w:rsidP="00737C19">
      <w:pPr>
        <w:ind w:left="1440"/>
        <w:rPr>
          <w:rFonts w:ascii="Monaco" w:hAnsi="Monaco"/>
          <w:sz w:val="20"/>
          <w:szCs w:val="20"/>
        </w:rPr>
      </w:pPr>
    </w:p>
    <w:p w14:paraId="3A62AB58" w14:textId="43028A14" w:rsidR="00737C19" w:rsidRDefault="00737C19" w:rsidP="00737C19">
      <w:pPr>
        <w:ind w:left="1440"/>
        <w:rPr>
          <w:rFonts w:ascii="Monaco" w:hAnsi="Monaco"/>
          <w:sz w:val="20"/>
          <w:szCs w:val="20"/>
        </w:rPr>
      </w:pPr>
      <w:r>
        <w:rPr>
          <w:rFonts w:ascii="Monaco" w:hAnsi="Monaco"/>
          <w:sz w:val="20"/>
          <w:szCs w:val="20"/>
        </w:rPr>
        <w:t>_</w:t>
      </w:r>
      <w:proofErr w:type="spellStart"/>
      <w:proofErr w:type="gramStart"/>
      <w:r>
        <w:rPr>
          <w:rFonts w:ascii="Monaco" w:hAnsi="Monaco"/>
          <w:sz w:val="20"/>
          <w:szCs w:val="20"/>
        </w:rPr>
        <w:t>pr</w:t>
      </w:r>
      <w:proofErr w:type="gramEnd"/>
      <w:r>
        <w:rPr>
          <w:rFonts w:ascii="Monaco" w:hAnsi="Monaco"/>
          <w:sz w:val="20"/>
          <w:szCs w:val="20"/>
        </w:rPr>
        <w:t>_ad_connection</w:t>
      </w:r>
      <w:r w:rsidRPr="00F87EA6">
        <w:rPr>
          <w:rFonts w:ascii="Monaco" w:hAnsi="Monaco"/>
          <w:sz w:val="20"/>
          <w:szCs w:val="20"/>
        </w:rPr>
        <w:t>.</w:t>
      </w:r>
      <w:r>
        <w:rPr>
          <w:rFonts w:ascii="Monaco" w:hAnsi="Monaco"/>
          <w:sz w:val="20"/>
          <w:szCs w:val="20"/>
        </w:rPr>
        <w:t>removePageListener</w:t>
      </w:r>
      <w:proofErr w:type="spellEnd"/>
      <w:r w:rsidRPr="00F87EA6">
        <w:rPr>
          <w:rFonts w:ascii="Monaco" w:hAnsi="Monaco"/>
          <w:sz w:val="20"/>
          <w:szCs w:val="20"/>
        </w:rPr>
        <w:t>(</w:t>
      </w:r>
      <w:r>
        <w:rPr>
          <w:rFonts w:ascii="Monaco" w:hAnsi="Monaco"/>
          <w:sz w:val="20"/>
          <w:szCs w:val="20"/>
        </w:rPr>
        <w:t>‘window’, ‘resize’, function(event){</w:t>
      </w:r>
    </w:p>
    <w:p w14:paraId="765432C5" w14:textId="77777777" w:rsidR="00737C19" w:rsidRDefault="00737C19" w:rsidP="00737C19">
      <w:pPr>
        <w:ind w:left="1440"/>
        <w:rPr>
          <w:rFonts w:ascii="Monaco" w:hAnsi="Monaco"/>
          <w:sz w:val="20"/>
          <w:szCs w:val="20"/>
        </w:rPr>
      </w:pPr>
      <w:r>
        <w:rPr>
          <w:rFonts w:ascii="Monaco" w:hAnsi="Monaco"/>
          <w:sz w:val="20"/>
          <w:szCs w:val="20"/>
        </w:rPr>
        <w:tab/>
      </w:r>
      <w:proofErr w:type="spellStart"/>
      <w:proofErr w:type="gramStart"/>
      <w:r>
        <w:rPr>
          <w:rFonts w:ascii="Monaco" w:hAnsi="Monaco"/>
          <w:sz w:val="20"/>
          <w:szCs w:val="20"/>
        </w:rPr>
        <w:t>var</w:t>
      </w:r>
      <w:proofErr w:type="spellEnd"/>
      <w:proofErr w:type="gramEnd"/>
      <w:r>
        <w:rPr>
          <w:rFonts w:ascii="Monaco" w:hAnsi="Monaco"/>
          <w:sz w:val="20"/>
          <w:szCs w:val="20"/>
        </w:rPr>
        <w:t xml:space="preserve"> _width = </w:t>
      </w:r>
      <w:proofErr w:type="spellStart"/>
      <w:r>
        <w:rPr>
          <w:rFonts w:ascii="Monaco" w:hAnsi="Monaco"/>
          <w:sz w:val="20"/>
          <w:szCs w:val="20"/>
        </w:rPr>
        <w:t>event.innerWidth</w:t>
      </w:r>
      <w:proofErr w:type="spellEnd"/>
      <w:r>
        <w:rPr>
          <w:rFonts w:ascii="Monaco" w:hAnsi="Monaco"/>
          <w:sz w:val="20"/>
          <w:szCs w:val="20"/>
        </w:rPr>
        <w:t>;</w:t>
      </w:r>
    </w:p>
    <w:p w14:paraId="235CD37A" w14:textId="3B29C03E" w:rsidR="00737C19" w:rsidRPr="00B52696" w:rsidRDefault="00737C19" w:rsidP="00737C19">
      <w:pPr>
        <w:ind w:left="1440"/>
        <w:rPr>
          <w:rFonts w:ascii="Monaco" w:hAnsi="Monaco"/>
          <w:sz w:val="20"/>
          <w:szCs w:val="20"/>
        </w:rPr>
      </w:pPr>
      <w:r>
        <w:rPr>
          <w:rFonts w:ascii="Monaco" w:hAnsi="Monaco"/>
          <w:sz w:val="20"/>
          <w:szCs w:val="20"/>
        </w:rPr>
        <w:t>}</w:t>
      </w:r>
      <w:r w:rsidRPr="00F87EA6">
        <w:rPr>
          <w:rFonts w:ascii="Monaco" w:hAnsi="Monaco"/>
          <w:sz w:val="20"/>
          <w:szCs w:val="20"/>
        </w:rPr>
        <w:t>);</w:t>
      </w:r>
    </w:p>
    <w:p w14:paraId="5ECFE4C9" w14:textId="17CEDF0B" w:rsidR="00113AE5" w:rsidRPr="00F87EA6" w:rsidRDefault="00113AE5" w:rsidP="005E2046">
      <w:pPr>
        <w:ind w:left="720" w:firstLine="720"/>
        <w:rPr>
          <w:rFonts w:ascii="Monaco" w:hAnsi="Monaco"/>
          <w:sz w:val="20"/>
          <w:szCs w:val="20"/>
        </w:rPr>
      </w:pPr>
      <w:r w:rsidRPr="00113AE5">
        <w:rPr>
          <w:rFonts w:ascii="Monaco" w:hAnsi="Monaco"/>
          <w:sz w:val="20"/>
          <w:szCs w:val="20"/>
        </w:rPr>
        <w:t xml:space="preserve"> </w:t>
      </w:r>
    </w:p>
    <w:p w14:paraId="1ACF0057" w14:textId="6A3BA67F" w:rsidR="00E54533" w:rsidRPr="00ED725F" w:rsidRDefault="001D3A0B" w:rsidP="00ED725F">
      <w:pPr>
        <w:rPr>
          <w:rFonts w:asciiTheme="majorHAnsi" w:hAnsiTheme="majorHAnsi"/>
        </w:rPr>
      </w:pPr>
      <w:r>
        <w:rPr>
          <w:rFonts w:asciiTheme="majorHAnsi" w:hAnsiTheme="majorHAnsi"/>
          <w:b/>
          <w:sz w:val="28"/>
          <w:szCs w:val="28"/>
          <w:u w:val="single"/>
        </w:rPr>
        <w:t>Receiving Pub-S</w:t>
      </w:r>
      <w:r w:rsidR="00C4209D">
        <w:rPr>
          <w:rFonts w:asciiTheme="majorHAnsi" w:hAnsiTheme="majorHAnsi"/>
          <w:b/>
          <w:sz w:val="28"/>
          <w:szCs w:val="28"/>
          <w:u w:val="single"/>
        </w:rPr>
        <w:t>ide Messages</w:t>
      </w:r>
    </w:p>
    <w:p w14:paraId="198F25F4" w14:textId="77777777" w:rsidR="00C4209D" w:rsidRDefault="00C4209D" w:rsidP="00E54533">
      <w:pPr>
        <w:rPr>
          <w:rFonts w:asciiTheme="majorHAnsi" w:hAnsiTheme="majorHAnsi"/>
          <w:b/>
          <w:sz w:val="28"/>
          <w:szCs w:val="28"/>
          <w:u w:val="single"/>
        </w:rPr>
      </w:pPr>
    </w:p>
    <w:p w14:paraId="22B1F69B" w14:textId="27D21A92" w:rsidR="00C4209D" w:rsidRDefault="0076392E" w:rsidP="00E54533">
      <w:pPr>
        <w:rPr>
          <w:rFonts w:asciiTheme="majorHAnsi" w:hAnsiTheme="majorHAnsi"/>
        </w:rPr>
      </w:pPr>
      <w:proofErr w:type="spellStart"/>
      <w:proofErr w:type="gramStart"/>
      <w:r>
        <w:rPr>
          <w:rFonts w:asciiTheme="majorHAnsi" w:hAnsiTheme="majorHAnsi"/>
          <w:b/>
        </w:rPr>
        <w:t>updateAdSize</w:t>
      </w:r>
      <w:proofErr w:type="spellEnd"/>
      <w:proofErr w:type="gramEnd"/>
      <w:r w:rsidR="00C4209D">
        <w:rPr>
          <w:rFonts w:asciiTheme="majorHAnsi" w:hAnsiTheme="majorHAnsi"/>
        </w:rPr>
        <w:t xml:space="preserve"> – callback function(</w:t>
      </w:r>
      <w:r w:rsidR="00C4209D" w:rsidRPr="004D5D08">
        <w:rPr>
          <w:rFonts w:asciiTheme="majorHAnsi" w:hAnsiTheme="majorHAnsi"/>
          <w:i/>
        </w:rPr>
        <w:t>size</w:t>
      </w:r>
      <w:r w:rsidR="004C4D2B">
        <w:rPr>
          <w:rFonts w:asciiTheme="majorHAnsi" w:hAnsiTheme="majorHAnsi"/>
          <w:i/>
        </w:rPr>
        <w:t>, type</w:t>
      </w:r>
      <w:r w:rsidR="00C4209D">
        <w:rPr>
          <w:rFonts w:asciiTheme="majorHAnsi" w:hAnsiTheme="majorHAnsi"/>
        </w:rPr>
        <w:t>)</w:t>
      </w:r>
    </w:p>
    <w:p w14:paraId="2FA85937" w14:textId="77777777" w:rsidR="00897F62" w:rsidRDefault="00897F62" w:rsidP="00C4209D">
      <w:pPr>
        <w:ind w:left="720"/>
        <w:rPr>
          <w:rFonts w:asciiTheme="majorHAnsi" w:hAnsiTheme="majorHAnsi"/>
        </w:rPr>
      </w:pPr>
    </w:p>
    <w:p w14:paraId="7947D276" w14:textId="40F76C6A" w:rsidR="00C4209D" w:rsidRDefault="00C4209D" w:rsidP="00C4209D">
      <w:pPr>
        <w:ind w:left="720"/>
        <w:rPr>
          <w:rFonts w:asciiTheme="majorHAnsi" w:hAnsiTheme="majorHAnsi"/>
        </w:rPr>
      </w:pPr>
      <w:r>
        <w:rPr>
          <w:rFonts w:asciiTheme="majorHAnsi" w:hAnsiTheme="majorHAnsi"/>
        </w:rPr>
        <w:t xml:space="preserve">Once the connection is made between the ad and the publisher page, the pub-side file will begin broadcasting the browser width </w:t>
      </w:r>
      <w:r w:rsidR="004E226B">
        <w:rPr>
          <w:rFonts w:asciiTheme="majorHAnsi" w:hAnsiTheme="majorHAnsi"/>
        </w:rPr>
        <w:t xml:space="preserve">and height </w:t>
      </w:r>
      <w:r>
        <w:rPr>
          <w:rFonts w:asciiTheme="majorHAnsi" w:hAnsiTheme="majorHAnsi"/>
        </w:rPr>
        <w:t>to the iFrame. The ad-side API object will</w:t>
      </w:r>
      <w:r w:rsidR="00E50CE6">
        <w:rPr>
          <w:rFonts w:asciiTheme="majorHAnsi" w:hAnsiTheme="majorHAnsi"/>
        </w:rPr>
        <w:t xml:space="preserve"> determine if a new break point has been reached and then fire a callback with the new size. This is where the ad should handle the responsive portion of the creative build.</w:t>
      </w:r>
      <w:r w:rsidR="00EF6D6E">
        <w:rPr>
          <w:rFonts w:asciiTheme="majorHAnsi" w:hAnsiTheme="majorHAnsi"/>
        </w:rPr>
        <w:t xml:space="preserve"> </w:t>
      </w:r>
      <w:r w:rsidR="00D344B2">
        <w:rPr>
          <w:rFonts w:asciiTheme="majorHAnsi" w:hAnsiTheme="majorHAnsi"/>
        </w:rPr>
        <w:t xml:space="preserve">With the updated size comes the </w:t>
      </w:r>
      <w:r w:rsidR="00D344B2" w:rsidRPr="004E226B">
        <w:rPr>
          <w:rFonts w:asciiTheme="majorHAnsi" w:hAnsiTheme="majorHAnsi"/>
        </w:rPr>
        <w:t>type</w:t>
      </w:r>
      <w:r w:rsidR="00D344B2">
        <w:rPr>
          <w:rFonts w:asciiTheme="majorHAnsi" w:hAnsiTheme="majorHAnsi"/>
          <w:i/>
        </w:rPr>
        <w:t xml:space="preserve"> </w:t>
      </w:r>
      <w:r w:rsidR="00D344B2">
        <w:rPr>
          <w:rFonts w:asciiTheme="majorHAnsi" w:hAnsiTheme="majorHAnsi"/>
        </w:rPr>
        <w:t xml:space="preserve">parameter that determines whether the new size is in regards to the browser width or height. </w:t>
      </w:r>
      <w:r w:rsidR="00EF6D6E">
        <w:rPr>
          <w:rFonts w:asciiTheme="majorHAnsi" w:hAnsiTheme="majorHAnsi"/>
        </w:rPr>
        <w:t>Use a switch</w:t>
      </w:r>
      <w:r w:rsidR="004E226B">
        <w:rPr>
          <w:rFonts w:asciiTheme="majorHAnsi" w:hAnsiTheme="majorHAnsi"/>
        </w:rPr>
        <w:t>-case</w:t>
      </w:r>
      <w:r w:rsidR="00EF6D6E">
        <w:rPr>
          <w:rFonts w:asciiTheme="majorHAnsi" w:hAnsiTheme="majorHAnsi"/>
        </w:rPr>
        <w:t xml:space="preserve"> statement to make your creative changes based on the current ad size.</w:t>
      </w:r>
      <w:r w:rsidR="004600BF">
        <w:rPr>
          <w:rFonts w:asciiTheme="majorHAnsi" w:hAnsiTheme="majorHAnsi"/>
        </w:rPr>
        <w:t xml:space="preserve"> Define this callback with your creative script code.</w:t>
      </w:r>
    </w:p>
    <w:p w14:paraId="5F598BA4" w14:textId="77777777" w:rsidR="00EF6D6E" w:rsidRDefault="00EF6D6E" w:rsidP="00C4209D">
      <w:pPr>
        <w:ind w:left="720"/>
        <w:rPr>
          <w:rFonts w:asciiTheme="majorHAnsi" w:hAnsiTheme="majorHAnsi"/>
        </w:rPr>
      </w:pPr>
    </w:p>
    <w:p w14:paraId="094EF4AA" w14:textId="466DABDC" w:rsidR="00EF6D6E" w:rsidRPr="00EF6D6E" w:rsidRDefault="00EF6D6E" w:rsidP="00724F68">
      <w:pPr>
        <w:ind w:firstLine="720"/>
        <w:rPr>
          <w:rFonts w:asciiTheme="majorHAnsi" w:hAnsiTheme="majorHAnsi"/>
          <w:i/>
        </w:rPr>
      </w:pPr>
      <w:r w:rsidRPr="00EF6D6E">
        <w:rPr>
          <w:rFonts w:asciiTheme="majorHAnsi" w:hAnsiTheme="majorHAnsi"/>
          <w:i/>
        </w:rPr>
        <w:t>Parameters:</w:t>
      </w:r>
    </w:p>
    <w:p w14:paraId="350CC851" w14:textId="1FD8F921" w:rsidR="00EF6D6E" w:rsidRDefault="00EF6D6E" w:rsidP="00EF6D6E">
      <w:pPr>
        <w:rPr>
          <w:rFonts w:asciiTheme="majorHAnsi" w:hAnsiTheme="majorHAnsi"/>
        </w:rPr>
      </w:pPr>
      <w:r>
        <w:rPr>
          <w:rFonts w:asciiTheme="majorHAnsi" w:hAnsiTheme="majorHAnsi"/>
        </w:rPr>
        <w:tab/>
      </w:r>
      <w:r w:rsidR="00724F68">
        <w:rPr>
          <w:rFonts w:asciiTheme="majorHAnsi" w:hAnsiTheme="majorHAnsi"/>
        </w:rPr>
        <w:tab/>
      </w:r>
      <w:proofErr w:type="gramStart"/>
      <w:r>
        <w:rPr>
          <w:rFonts w:asciiTheme="majorHAnsi" w:hAnsiTheme="majorHAnsi"/>
        </w:rPr>
        <w:t>size</w:t>
      </w:r>
      <w:proofErr w:type="gramEnd"/>
      <w:r>
        <w:rPr>
          <w:rFonts w:asciiTheme="majorHAnsi" w:hAnsiTheme="majorHAnsi"/>
        </w:rPr>
        <w:t xml:space="preserve"> (</w:t>
      </w:r>
      <w:r w:rsidR="00AD645F">
        <w:rPr>
          <w:rFonts w:asciiTheme="majorHAnsi" w:hAnsiTheme="majorHAnsi"/>
        </w:rPr>
        <w:t>number</w:t>
      </w:r>
      <w:r>
        <w:rPr>
          <w:rFonts w:asciiTheme="majorHAnsi" w:hAnsiTheme="majorHAnsi"/>
        </w:rPr>
        <w:t>)</w:t>
      </w:r>
    </w:p>
    <w:p w14:paraId="4D9580EB" w14:textId="7AE6FE5D" w:rsidR="00C534CE" w:rsidRPr="00EF6D6E" w:rsidRDefault="00EF6D6E" w:rsidP="00AD645F">
      <w:pPr>
        <w:ind w:left="2160"/>
        <w:rPr>
          <w:rFonts w:asciiTheme="majorHAnsi" w:hAnsiTheme="majorHAnsi"/>
          <w:i/>
        </w:rPr>
      </w:pPr>
      <w:r>
        <w:rPr>
          <w:rFonts w:asciiTheme="majorHAnsi" w:hAnsiTheme="majorHAnsi"/>
        </w:rPr>
        <w:t>The size</w:t>
      </w:r>
      <w:r w:rsidR="00AD645F">
        <w:rPr>
          <w:rFonts w:asciiTheme="majorHAnsi" w:hAnsiTheme="majorHAnsi"/>
        </w:rPr>
        <w:t xml:space="preserve"> will be returned in the form of a number index correlating to the break points you define.</w:t>
      </w:r>
      <w:r w:rsidR="00C534CE" w:rsidRPr="00C534CE">
        <w:rPr>
          <w:rFonts w:asciiTheme="majorHAnsi" w:hAnsiTheme="majorHAnsi"/>
          <w:i/>
        </w:rPr>
        <w:t xml:space="preserve"> </w:t>
      </w:r>
    </w:p>
    <w:p w14:paraId="7B7F8E0F" w14:textId="0243404A" w:rsidR="00C534CE" w:rsidRDefault="00C534CE" w:rsidP="00C534CE">
      <w:pPr>
        <w:rPr>
          <w:rFonts w:asciiTheme="majorHAnsi" w:hAnsiTheme="majorHAnsi"/>
        </w:rPr>
      </w:pPr>
      <w:r>
        <w:rPr>
          <w:rFonts w:asciiTheme="majorHAnsi" w:hAnsiTheme="majorHAnsi"/>
        </w:rPr>
        <w:tab/>
      </w:r>
      <w:r>
        <w:rPr>
          <w:rFonts w:asciiTheme="majorHAnsi" w:hAnsiTheme="majorHAnsi"/>
        </w:rPr>
        <w:tab/>
      </w:r>
      <w:proofErr w:type="gramStart"/>
      <w:r>
        <w:rPr>
          <w:rFonts w:asciiTheme="majorHAnsi" w:hAnsiTheme="majorHAnsi"/>
        </w:rPr>
        <w:t>type</w:t>
      </w:r>
      <w:proofErr w:type="gramEnd"/>
      <w:r>
        <w:rPr>
          <w:rFonts w:asciiTheme="majorHAnsi" w:hAnsiTheme="majorHAnsi"/>
        </w:rPr>
        <w:t xml:space="preserve"> (string)</w:t>
      </w:r>
    </w:p>
    <w:p w14:paraId="50F300BC" w14:textId="1ED293D5" w:rsidR="00EF6D6E" w:rsidRDefault="00C534CE" w:rsidP="00C534CE">
      <w:pPr>
        <w:rPr>
          <w:rFonts w:asciiTheme="majorHAnsi" w:hAnsiTheme="majorHAnsi"/>
        </w:rPr>
      </w:pPr>
      <w:r>
        <w:rPr>
          <w:rFonts w:asciiTheme="majorHAnsi" w:hAnsiTheme="majorHAnsi"/>
        </w:rPr>
        <w:tab/>
      </w:r>
      <w:r>
        <w:rPr>
          <w:rFonts w:asciiTheme="majorHAnsi" w:hAnsiTheme="majorHAnsi"/>
        </w:rPr>
        <w:tab/>
      </w:r>
      <w:r>
        <w:rPr>
          <w:rFonts w:asciiTheme="majorHAnsi" w:hAnsiTheme="majorHAnsi"/>
        </w:rPr>
        <w:tab/>
        <w:t>This will return whether the size callback is for “width” or “height”.</w:t>
      </w:r>
    </w:p>
    <w:p w14:paraId="3165085E" w14:textId="77777777" w:rsidR="00FB4F30" w:rsidRDefault="00FB4F30" w:rsidP="00EF6D6E">
      <w:pPr>
        <w:rPr>
          <w:rFonts w:asciiTheme="majorHAnsi" w:hAnsiTheme="majorHAnsi"/>
        </w:rPr>
      </w:pPr>
    </w:p>
    <w:p w14:paraId="6395FDC1" w14:textId="2AC72064" w:rsidR="00FB4F30" w:rsidRPr="00FB4F30" w:rsidRDefault="00FB4F30" w:rsidP="00724F68">
      <w:pPr>
        <w:ind w:firstLine="720"/>
        <w:rPr>
          <w:rFonts w:asciiTheme="majorHAnsi" w:hAnsiTheme="majorHAnsi"/>
          <w:i/>
        </w:rPr>
      </w:pPr>
      <w:r w:rsidRPr="00FB4F30">
        <w:rPr>
          <w:rFonts w:asciiTheme="majorHAnsi" w:hAnsiTheme="majorHAnsi"/>
          <w:i/>
        </w:rPr>
        <w:t>Example:</w:t>
      </w:r>
    </w:p>
    <w:p w14:paraId="4DA446E2" w14:textId="68B30F50" w:rsidR="00FB4F30" w:rsidRPr="00E16D4D" w:rsidRDefault="00FB4F30" w:rsidP="00FB4F30">
      <w:pPr>
        <w:rPr>
          <w:rFonts w:ascii="Monaco" w:hAnsi="Monaco"/>
          <w:sz w:val="20"/>
          <w:szCs w:val="20"/>
        </w:rPr>
      </w:pPr>
      <w:r>
        <w:rPr>
          <w:rFonts w:asciiTheme="majorHAnsi" w:hAnsiTheme="majorHAnsi"/>
        </w:rPr>
        <w:tab/>
      </w:r>
      <w:r w:rsidR="00724F68">
        <w:rPr>
          <w:rFonts w:asciiTheme="majorHAnsi" w:hAnsiTheme="majorHAnsi"/>
        </w:rPr>
        <w:tab/>
      </w:r>
      <w:r w:rsidR="004E083E">
        <w:rPr>
          <w:rFonts w:ascii="Monaco" w:hAnsi="Monaco"/>
          <w:sz w:val="20"/>
          <w:szCs w:val="20"/>
        </w:rPr>
        <w:t>_</w:t>
      </w:r>
      <w:proofErr w:type="spellStart"/>
      <w:proofErr w:type="gramStart"/>
      <w:r w:rsidR="004E083E">
        <w:rPr>
          <w:rFonts w:ascii="Monaco" w:hAnsi="Monaco"/>
          <w:sz w:val="20"/>
          <w:szCs w:val="20"/>
        </w:rPr>
        <w:t>pr</w:t>
      </w:r>
      <w:proofErr w:type="gramEnd"/>
      <w:r w:rsidR="004E083E">
        <w:rPr>
          <w:rFonts w:ascii="Monaco" w:hAnsi="Monaco"/>
          <w:sz w:val="20"/>
          <w:szCs w:val="20"/>
        </w:rPr>
        <w:t>_ad_connection</w:t>
      </w:r>
      <w:r w:rsidR="004600BF" w:rsidRPr="00E16D4D">
        <w:rPr>
          <w:rFonts w:ascii="Monaco" w:hAnsi="Monaco"/>
          <w:sz w:val="20"/>
          <w:szCs w:val="20"/>
        </w:rPr>
        <w:t>.</w:t>
      </w:r>
      <w:r w:rsidR="004E3F66" w:rsidRPr="00E16D4D">
        <w:rPr>
          <w:rFonts w:ascii="Monaco" w:hAnsi="Monaco"/>
          <w:sz w:val="20"/>
          <w:szCs w:val="20"/>
        </w:rPr>
        <w:t>updateAdSize</w:t>
      </w:r>
      <w:proofErr w:type="spellEnd"/>
      <w:r w:rsidR="004600BF" w:rsidRPr="00E16D4D">
        <w:rPr>
          <w:rFonts w:ascii="Monaco" w:hAnsi="Monaco"/>
          <w:sz w:val="20"/>
          <w:szCs w:val="20"/>
        </w:rPr>
        <w:t xml:space="preserve"> = function(size, type){</w:t>
      </w:r>
    </w:p>
    <w:p w14:paraId="71FC9BE3" w14:textId="77777777" w:rsidR="004600BF" w:rsidRPr="00E16D4D" w:rsidRDefault="004600BF" w:rsidP="004600BF">
      <w:pPr>
        <w:rPr>
          <w:rFonts w:ascii="Monaco" w:hAnsi="Monaco"/>
          <w:sz w:val="20"/>
          <w:szCs w:val="20"/>
        </w:rPr>
      </w:pPr>
      <w:r w:rsidRPr="00E16D4D">
        <w:rPr>
          <w:rFonts w:ascii="Monaco" w:hAnsi="Monaco"/>
          <w:sz w:val="20"/>
          <w:szCs w:val="20"/>
        </w:rPr>
        <w:tab/>
      </w:r>
      <w:r w:rsidRPr="00E16D4D">
        <w:rPr>
          <w:rFonts w:ascii="Monaco" w:hAnsi="Monaco"/>
          <w:sz w:val="20"/>
          <w:szCs w:val="20"/>
        </w:rPr>
        <w:tab/>
      </w:r>
      <w:r w:rsidRPr="00E16D4D">
        <w:rPr>
          <w:rFonts w:ascii="Monaco" w:hAnsi="Monaco"/>
          <w:sz w:val="20"/>
          <w:szCs w:val="20"/>
        </w:rPr>
        <w:tab/>
      </w:r>
      <w:proofErr w:type="gramStart"/>
      <w:r w:rsidRPr="00E16D4D">
        <w:rPr>
          <w:rFonts w:ascii="Monaco" w:hAnsi="Monaco"/>
          <w:sz w:val="20"/>
          <w:szCs w:val="20"/>
        </w:rPr>
        <w:t>switch</w:t>
      </w:r>
      <w:proofErr w:type="gramEnd"/>
      <w:r w:rsidRPr="00E16D4D">
        <w:rPr>
          <w:rFonts w:ascii="Monaco" w:hAnsi="Monaco"/>
          <w:sz w:val="20"/>
          <w:szCs w:val="20"/>
        </w:rPr>
        <w:t>(type){</w:t>
      </w:r>
    </w:p>
    <w:p w14:paraId="21180AA4" w14:textId="697139FE" w:rsidR="00FB4F30" w:rsidRPr="00E16D4D" w:rsidRDefault="004600BF" w:rsidP="00FB4F30">
      <w:pPr>
        <w:rPr>
          <w:rFonts w:ascii="Monaco" w:hAnsi="Monaco"/>
          <w:sz w:val="20"/>
          <w:szCs w:val="20"/>
        </w:rPr>
      </w:pPr>
      <w:r w:rsidRPr="00E16D4D">
        <w:rPr>
          <w:rFonts w:ascii="Monaco" w:hAnsi="Monaco"/>
          <w:sz w:val="20"/>
          <w:szCs w:val="20"/>
        </w:rPr>
        <w:tab/>
      </w:r>
      <w:r w:rsidRPr="00E16D4D">
        <w:rPr>
          <w:rFonts w:ascii="Monaco" w:hAnsi="Monaco"/>
          <w:sz w:val="20"/>
          <w:szCs w:val="20"/>
        </w:rPr>
        <w:tab/>
      </w:r>
      <w:r w:rsidRPr="00E16D4D">
        <w:rPr>
          <w:rFonts w:ascii="Monaco" w:hAnsi="Monaco"/>
          <w:sz w:val="20"/>
          <w:szCs w:val="20"/>
        </w:rPr>
        <w:tab/>
      </w:r>
      <w:r w:rsidRPr="00E16D4D">
        <w:rPr>
          <w:rFonts w:ascii="Monaco" w:hAnsi="Monaco"/>
          <w:sz w:val="20"/>
          <w:szCs w:val="20"/>
        </w:rPr>
        <w:tab/>
      </w:r>
      <w:proofErr w:type="gramStart"/>
      <w:r w:rsidRPr="00E16D4D">
        <w:rPr>
          <w:rFonts w:ascii="Monaco" w:hAnsi="Monaco"/>
          <w:sz w:val="20"/>
          <w:szCs w:val="20"/>
        </w:rPr>
        <w:t>case</w:t>
      </w:r>
      <w:proofErr w:type="gramEnd"/>
      <w:r w:rsidRPr="00E16D4D">
        <w:rPr>
          <w:rFonts w:ascii="Monaco" w:hAnsi="Monaco"/>
          <w:sz w:val="20"/>
          <w:szCs w:val="20"/>
        </w:rPr>
        <w:t xml:space="preserve"> </w:t>
      </w:r>
      <w:r w:rsidR="0058147B">
        <w:rPr>
          <w:rFonts w:ascii="Monaco" w:hAnsi="Monaco"/>
          <w:sz w:val="20"/>
          <w:szCs w:val="20"/>
        </w:rPr>
        <w:t>‘</w:t>
      </w:r>
      <w:r w:rsidRPr="00E16D4D">
        <w:rPr>
          <w:rFonts w:ascii="Monaco" w:hAnsi="Monaco"/>
          <w:sz w:val="20"/>
          <w:szCs w:val="20"/>
        </w:rPr>
        <w:t>width</w:t>
      </w:r>
      <w:r w:rsidR="0058147B">
        <w:rPr>
          <w:rFonts w:ascii="Monaco" w:hAnsi="Monaco"/>
          <w:sz w:val="20"/>
          <w:szCs w:val="20"/>
        </w:rPr>
        <w:t>’</w:t>
      </w:r>
      <w:r w:rsidRPr="00E16D4D">
        <w:rPr>
          <w:rFonts w:ascii="Monaco" w:hAnsi="Monaco"/>
          <w:sz w:val="20"/>
          <w:szCs w:val="20"/>
        </w:rPr>
        <w:t>:</w:t>
      </w:r>
    </w:p>
    <w:p w14:paraId="036815DD" w14:textId="39460E8D" w:rsidR="00745B3C" w:rsidRPr="00E16D4D" w:rsidRDefault="00FB4F30" w:rsidP="00745B3C">
      <w:pPr>
        <w:rPr>
          <w:rFonts w:ascii="Monaco" w:hAnsi="Monaco"/>
          <w:sz w:val="20"/>
          <w:szCs w:val="20"/>
        </w:rPr>
      </w:pPr>
      <w:r w:rsidRPr="00E16D4D">
        <w:rPr>
          <w:rFonts w:ascii="Monaco" w:hAnsi="Monaco"/>
          <w:sz w:val="20"/>
          <w:szCs w:val="20"/>
        </w:rPr>
        <w:tab/>
      </w:r>
      <w:r w:rsidRPr="00E16D4D">
        <w:rPr>
          <w:rFonts w:ascii="Monaco" w:hAnsi="Monaco"/>
          <w:sz w:val="20"/>
          <w:szCs w:val="20"/>
        </w:rPr>
        <w:tab/>
      </w:r>
      <w:r w:rsidR="00724F68" w:rsidRPr="00E16D4D">
        <w:rPr>
          <w:rFonts w:ascii="Monaco" w:hAnsi="Monaco"/>
          <w:sz w:val="20"/>
          <w:szCs w:val="20"/>
        </w:rPr>
        <w:tab/>
      </w:r>
      <w:r w:rsidR="004600BF" w:rsidRPr="00E16D4D">
        <w:rPr>
          <w:rFonts w:ascii="Monaco" w:hAnsi="Monaco"/>
          <w:sz w:val="20"/>
          <w:szCs w:val="20"/>
        </w:rPr>
        <w:tab/>
      </w:r>
      <w:r w:rsidR="004600BF" w:rsidRPr="00E16D4D">
        <w:rPr>
          <w:rFonts w:ascii="Monaco" w:hAnsi="Monaco"/>
          <w:sz w:val="20"/>
          <w:szCs w:val="20"/>
        </w:rPr>
        <w:tab/>
      </w:r>
      <w:proofErr w:type="gramStart"/>
      <w:r w:rsidR="00DE2D77" w:rsidRPr="00E16D4D">
        <w:rPr>
          <w:rFonts w:ascii="Monaco" w:hAnsi="Monaco"/>
          <w:sz w:val="20"/>
          <w:szCs w:val="20"/>
        </w:rPr>
        <w:t>switch</w:t>
      </w:r>
      <w:proofErr w:type="gramEnd"/>
      <w:r w:rsidR="00DE2D77" w:rsidRPr="00E16D4D">
        <w:rPr>
          <w:rFonts w:ascii="Monaco" w:hAnsi="Monaco"/>
          <w:sz w:val="20"/>
          <w:szCs w:val="20"/>
        </w:rPr>
        <w:t>(size){</w:t>
      </w:r>
    </w:p>
    <w:p w14:paraId="7EBDF54C" w14:textId="6258623A" w:rsidR="00B744FC" w:rsidRPr="00E16D4D" w:rsidRDefault="00745B3C" w:rsidP="00DE2D77">
      <w:pPr>
        <w:rPr>
          <w:rFonts w:ascii="Monaco" w:hAnsi="Monaco"/>
          <w:sz w:val="20"/>
          <w:szCs w:val="20"/>
        </w:rPr>
      </w:pPr>
      <w:r w:rsidRPr="00E16D4D">
        <w:rPr>
          <w:rFonts w:ascii="Monaco" w:hAnsi="Monaco"/>
          <w:sz w:val="20"/>
          <w:szCs w:val="20"/>
        </w:rPr>
        <w:tab/>
      </w:r>
      <w:r w:rsidRPr="00E16D4D">
        <w:rPr>
          <w:rFonts w:ascii="Monaco" w:hAnsi="Monaco"/>
          <w:sz w:val="20"/>
          <w:szCs w:val="20"/>
        </w:rPr>
        <w:tab/>
      </w:r>
      <w:r w:rsidRPr="00E16D4D">
        <w:rPr>
          <w:rFonts w:ascii="Monaco" w:hAnsi="Monaco"/>
          <w:sz w:val="20"/>
          <w:szCs w:val="20"/>
        </w:rPr>
        <w:tab/>
      </w:r>
      <w:r w:rsidRPr="00E16D4D">
        <w:rPr>
          <w:rFonts w:ascii="Monaco" w:hAnsi="Monaco"/>
          <w:sz w:val="20"/>
          <w:szCs w:val="20"/>
        </w:rPr>
        <w:tab/>
      </w:r>
      <w:r w:rsidR="004600BF" w:rsidRPr="00E16D4D">
        <w:rPr>
          <w:rFonts w:ascii="Monaco" w:hAnsi="Monaco"/>
          <w:sz w:val="20"/>
          <w:szCs w:val="20"/>
        </w:rPr>
        <w:tab/>
      </w:r>
      <w:r w:rsidR="004600BF" w:rsidRPr="00E16D4D">
        <w:rPr>
          <w:rFonts w:ascii="Monaco" w:hAnsi="Monaco"/>
          <w:sz w:val="20"/>
          <w:szCs w:val="20"/>
        </w:rPr>
        <w:tab/>
      </w:r>
      <w:proofErr w:type="gramStart"/>
      <w:r w:rsidR="00CD191D" w:rsidRPr="00E16D4D">
        <w:rPr>
          <w:rFonts w:ascii="Monaco" w:hAnsi="Monaco"/>
          <w:sz w:val="20"/>
          <w:szCs w:val="20"/>
        </w:rPr>
        <w:t>case</w:t>
      </w:r>
      <w:proofErr w:type="gramEnd"/>
      <w:r w:rsidR="00CD191D" w:rsidRPr="00E16D4D">
        <w:rPr>
          <w:rFonts w:ascii="Monaco" w:hAnsi="Monaco"/>
          <w:sz w:val="20"/>
          <w:szCs w:val="20"/>
        </w:rPr>
        <w:t xml:space="preserve"> 0:</w:t>
      </w:r>
    </w:p>
    <w:p w14:paraId="2A921A54" w14:textId="3DB97107" w:rsidR="00B744FC" w:rsidRPr="00E16D4D" w:rsidRDefault="004E083E" w:rsidP="004600BF">
      <w:pPr>
        <w:ind w:left="5040"/>
        <w:rPr>
          <w:rFonts w:ascii="Monaco" w:hAnsi="Monaco"/>
          <w:sz w:val="20"/>
          <w:szCs w:val="20"/>
        </w:rPr>
      </w:pPr>
      <w:r>
        <w:rPr>
          <w:rFonts w:ascii="Monaco" w:hAnsi="Monaco"/>
          <w:sz w:val="20"/>
          <w:szCs w:val="20"/>
        </w:rPr>
        <w:t>_</w:t>
      </w:r>
      <w:proofErr w:type="spellStart"/>
      <w:proofErr w:type="gramStart"/>
      <w:r>
        <w:rPr>
          <w:rFonts w:ascii="Monaco" w:hAnsi="Monaco"/>
          <w:sz w:val="20"/>
          <w:szCs w:val="20"/>
        </w:rPr>
        <w:t>pr</w:t>
      </w:r>
      <w:proofErr w:type="gramEnd"/>
      <w:r>
        <w:rPr>
          <w:rFonts w:ascii="Monaco" w:hAnsi="Monaco"/>
          <w:sz w:val="20"/>
          <w:szCs w:val="20"/>
        </w:rPr>
        <w:t>_ad_connection</w:t>
      </w:r>
      <w:r w:rsidR="00B744FC" w:rsidRPr="00E16D4D">
        <w:rPr>
          <w:rFonts w:ascii="Monaco" w:hAnsi="Monaco"/>
          <w:sz w:val="20"/>
          <w:szCs w:val="20"/>
        </w:rPr>
        <w:t>.sendMessageToPub</w:t>
      </w:r>
      <w:proofErr w:type="spellEnd"/>
      <w:r w:rsidR="00B744FC" w:rsidRPr="00E16D4D">
        <w:rPr>
          <w:rFonts w:ascii="Monaco" w:hAnsi="Monaco"/>
          <w:sz w:val="20"/>
          <w:szCs w:val="20"/>
        </w:rPr>
        <w:t>(</w:t>
      </w:r>
      <w:r w:rsidR="00723790">
        <w:rPr>
          <w:rFonts w:ascii="Monaco" w:hAnsi="Monaco"/>
          <w:sz w:val="20"/>
          <w:szCs w:val="20"/>
        </w:rPr>
        <w:t>{</w:t>
      </w:r>
      <w:r w:rsidR="0058147B">
        <w:rPr>
          <w:rFonts w:ascii="Monaco" w:hAnsi="Monaco"/>
          <w:sz w:val="20"/>
          <w:szCs w:val="20"/>
        </w:rPr>
        <w:t>‘</w:t>
      </w:r>
      <w:proofErr w:type="spellStart"/>
      <w:r w:rsidR="00B744FC" w:rsidRPr="00E16D4D">
        <w:rPr>
          <w:rFonts w:ascii="Monaco" w:hAnsi="Monaco"/>
          <w:sz w:val="20"/>
          <w:szCs w:val="20"/>
        </w:rPr>
        <w:t>setAdSize</w:t>
      </w:r>
      <w:proofErr w:type="spellEnd"/>
      <w:r w:rsidR="00723790">
        <w:rPr>
          <w:rFonts w:ascii="Monaco" w:hAnsi="Monaco"/>
          <w:sz w:val="20"/>
          <w:szCs w:val="20"/>
        </w:rPr>
        <w:t>’: {‘width’: ‘</w:t>
      </w:r>
      <w:r w:rsidR="00B744FC" w:rsidRPr="00E16D4D">
        <w:rPr>
          <w:rFonts w:ascii="Monaco" w:hAnsi="Monaco"/>
          <w:sz w:val="20"/>
          <w:szCs w:val="20"/>
        </w:rPr>
        <w:t>100%</w:t>
      </w:r>
      <w:r w:rsidR="00723790">
        <w:rPr>
          <w:rFonts w:ascii="Monaco" w:hAnsi="Monaco"/>
          <w:sz w:val="20"/>
          <w:szCs w:val="20"/>
        </w:rPr>
        <w:t>’</w:t>
      </w:r>
      <w:r w:rsidR="00B744FC" w:rsidRPr="00E16D4D">
        <w:rPr>
          <w:rFonts w:ascii="Monaco" w:hAnsi="Monaco"/>
          <w:sz w:val="20"/>
          <w:szCs w:val="20"/>
        </w:rPr>
        <w:t>,</w:t>
      </w:r>
      <w:r w:rsidR="00723790">
        <w:rPr>
          <w:rFonts w:ascii="Monaco" w:hAnsi="Monaco"/>
          <w:sz w:val="20"/>
          <w:szCs w:val="20"/>
        </w:rPr>
        <w:t xml:space="preserve"> ‘height’: ‘</w:t>
      </w:r>
      <w:r w:rsidR="00DC31C1" w:rsidRPr="00E16D4D">
        <w:rPr>
          <w:rFonts w:ascii="Monaco" w:hAnsi="Monaco"/>
          <w:sz w:val="20"/>
          <w:szCs w:val="20"/>
        </w:rPr>
        <w:t>9</w:t>
      </w:r>
      <w:r w:rsidR="00B744FC" w:rsidRPr="00E16D4D">
        <w:rPr>
          <w:rFonts w:ascii="Monaco" w:hAnsi="Monaco"/>
          <w:sz w:val="20"/>
          <w:szCs w:val="20"/>
        </w:rPr>
        <w:t>0</w:t>
      </w:r>
      <w:r w:rsidR="00723790">
        <w:rPr>
          <w:rFonts w:ascii="Monaco" w:hAnsi="Monaco"/>
          <w:sz w:val="20"/>
          <w:szCs w:val="20"/>
        </w:rPr>
        <w:t>px</w:t>
      </w:r>
      <w:r w:rsidR="0058147B">
        <w:rPr>
          <w:rFonts w:ascii="Monaco" w:hAnsi="Monaco"/>
          <w:sz w:val="20"/>
          <w:szCs w:val="20"/>
        </w:rPr>
        <w:t>’</w:t>
      </w:r>
      <w:r w:rsidR="00723790">
        <w:rPr>
          <w:rFonts w:ascii="Monaco" w:hAnsi="Monaco"/>
          <w:sz w:val="20"/>
          <w:szCs w:val="20"/>
        </w:rPr>
        <w:t>}}</w:t>
      </w:r>
      <w:r w:rsidR="00B744FC" w:rsidRPr="00E16D4D">
        <w:rPr>
          <w:rFonts w:ascii="Monaco" w:hAnsi="Monaco"/>
          <w:sz w:val="20"/>
          <w:szCs w:val="20"/>
        </w:rPr>
        <w:t>);</w:t>
      </w:r>
    </w:p>
    <w:p w14:paraId="0DB5A3A8" w14:textId="34316FB1" w:rsidR="00745B3C" w:rsidRPr="00E16D4D" w:rsidRDefault="00745B3C" w:rsidP="00745B3C">
      <w:pPr>
        <w:rPr>
          <w:rFonts w:ascii="Monaco" w:hAnsi="Monaco"/>
          <w:sz w:val="20"/>
          <w:szCs w:val="20"/>
        </w:rPr>
      </w:pPr>
      <w:r w:rsidRPr="00E16D4D">
        <w:rPr>
          <w:rFonts w:ascii="Monaco" w:hAnsi="Monaco"/>
          <w:sz w:val="20"/>
          <w:szCs w:val="20"/>
        </w:rPr>
        <w:tab/>
      </w:r>
      <w:r w:rsidRPr="00E16D4D">
        <w:rPr>
          <w:rFonts w:ascii="Monaco" w:hAnsi="Monaco"/>
          <w:sz w:val="20"/>
          <w:szCs w:val="20"/>
        </w:rPr>
        <w:tab/>
      </w:r>
      <w:r w:rsidRPr="00E16D4D">
        <w:rPr>
          <w:rFonts w:ascii="Monaco" w:hAnsi="Monaco"/>
          <w:sz w:val="20"/>
          <w:szCs w:val="20"/>
        </w:rPr>
        <w:tab/>
      </w:r>
      <w:r w:rsidRPr="00E16D4D">
        <w:rPr>
          <w:rFonts w:ascii="Monaco" w:hAnsi="Monaco"/>
          <w:sz w:val="20"/>
          <w:szCs w:val="20"/>
        </w:rPr>
        <w:tab/>
      </w:r>
      <w:r w:rsidR="004600BF" w:rsidRPr="00E16D4D">
        <w:rPr>
          <w:rFonts w:ascii="Monaco" w:hAnsi="Monaco"/>
          <w:sz w:val="20"/>
          <w:szCs w:val="20"/>
        </w:rPr>
        <w:tab/>
      </w:r>
      <w:r w:rsidR="004600BF" w:rsidRPr="00E16D4D">
        <w:rPr>
          <w:rFonts w:ascii="Monaco" w:hAnsi="Monaco"/>
          <w:sz w:val="20"/>
          <w:szCs w:val="20"/>
        </w:rPr>
        <w:tab/>
      </w:r>
      <w:proofErr w:type="gramStart"/>
      <w:r w:rsidRPr="00E16D4D">
        <w:rPr>
          <w:rFonts w:ascii="Monaco" w:hAnsi="Monaco"/>
          <w:sz w:val="20"/>
          <w:szCs w:val="20"/>
        </w:rPr>
        <w:t>break</w:t>
      </w:r>
      <w:proofErr w:type="gramEnd"/>
      <w:r w:rsidRPr="00E16D4D">
        <w:rPr>
          <w:rFonts w:ascii="Monaco" w:hAnsi="Monaco"/>
          <w:sz w:val="20"/>
          <w:szCs w:val="20"/>
        </w:rPr>
        <w:t xml:space="preserve">; </w:t>
      </w:r>
    </w:p>
    <w:p w14:paraId="73BD273B" w14:textId="77777777" w:rsidR="00CD191D" w:rsidRPr="00E16D4D" w:rsidRDefault="00CD191D" w:rsidP="00745B3C">
      <w:pPr>
        <w:rPr>
          <w:rFonts w:ascii="Monaco" w:hAnsi="Monaco"/>
          <w:sz w:val="20"/>
          <w:szCs w:val="20"/>
        </w:rPr>
      </w:pPr>
    </w:p>
    <w:p w14:paraId="5524306B" w14:textId="20ACAF0A" w:rsidR="00723790" w:rsidRPr="00E16D4D" w:rsidRDefault="00745B3C" w:rsidP="00723790">
      <w:pPr>
        <w:rPr>
          <w:rFonts w:ascii="Monaco" w:hAnsi="Monaco"/>
          <w:sz w:val="20"/>
          <w:szCs w:val="20"/>
        </w:rPr>
      </w:pPr>
      <w:r w:rsidRPr="00E16D4D">
        <w:rPr>
          <w:rFonts w:ascii="Monaco" w:hAnsi="Monaco"/>
          <w:sz w:val="20"/>
          <w:szCs w:val="20"/>
        </w:rPr>
        <w:tab/>
      </w:r>
      <w:r w:rsidRPr="00E16D4D">
        <w:rPr>
          <w:rFonts w:ascii="Monaco" w:hAnsi="Monaco"/>
          <w:sz w:val="20"/>
          <w:szCs w:val="20"/>
        </w:rPr>
        <w:tab/>
      </w:r>
      <w:r w:rsidRPr="00E16D4D">
        <w:rPr>
          <w:rFonts w:ascii="Monaco" w:hAnsi="Monaco"/>
          <w:sz w:val="20"/>
          <w:szCs w:val="20"/>
        </w:rPr>
        <w:tab/>
      </w:r>
      <w:r w:rsidRPr="00E16D4D">
        <w:rPr>
          <w:rFonts w:ascii="Monaco" w:hAnsi="Monaco"/>
          <w:sz w:val="20"/>
          <w:szCs w:val="20"/>
        </w:rPr>
        <w:tab/>
      </w:r>
      <w:r w:rsidR="004600BF" w:rsidRPr="00E16D4D">
        <w:rPr>
          <w:rFonts w:ascii="Monaco" w:hAnsi="Monaco"/>
          <w:sz w:val="20"/>
          <w:szCs w:val="20"/>
        </w:rPr>
        <w:tab/>
      </w:r>
      <w:r w:rsidR="004600BF" w:rsidRPr="00E16D4D">
        <w:rPr>
          <w:rFonts w:ascii="Monaco" w:hAnsi="Monaco"/>
          <w:sz w:val="20"/>
          <w:szCs w:val="20"/>
        </w:rPr>
        <w:tab/>
      </w:r>
      <w:proofErr w:type="gramStart"/>
      <w:r w:rsidR="00CD191D" w:rsidRPr="00E16D4D">
        <w:rPr>
          <w:rFonts w:ascii="Monaco" w:hAnsi="Monaco"/>
          <w:sz w:val="20"/>
          <w:szCs w:val="20"/>
        </w:rPr>
        <w:t>case</w:t>
      </w:r>
      <w:proofErr w:type="gramEnd"/>
      <w:r w:rsidR="00CD191D" w:rsidRPr="00E16D4D">
        <w:rPr>
          <w:rFonts w:ascii="Monaco" w:hAnsi="Monaco"/>
          <w:sz w:val="20"/>
          <w:szCs w:val="20"/>
        </w:rPr>
        <w:t xml:space="preserve"> 1</w:t>
      </w:r>
      <w:r w:rsidRPr="00E16D4D">
        <w:rPr>
          <w:rFonts w:ascii="Monaco" w:hAnsi="Monaco"/>
          <w:sz w:val="20"/>
          <w:szCs w:val="20"/>
        </w:rPr>
        <w:t>:</w:t>
      </w:r>
      <w:r w:rsidR="00723790" w:rsidRPr="00723790">
        <w:rPr>
          <w:rFonts w:ascii="Monaco" w:hAnsi="Monaco"/>
          <w:sz w:val="20"/>
          <w:szCs w:val="20"/>
        </w:rPr>
        <w:t xml:space="preserve"> </w:t>
      </w:r>
    </w:p>
    <w:p w14:paraId="68625D93" w14:textId="2A254CE0" w:rsidR="00723790" w:rsidRPr="00E16D4D" w:rsidRDefault="004E083E" w:rsidP="00723790">
      <w:pPr>
        <w:ind w:left="5040"/>
        <w:rPr>
          <w:rFonts w:ascii="Monaco" w:hAnsi="Monaco"/>
          <w:sz w:val="20"/>
          <w:szCs w:val="20"/>
        </w:rPr>
      </w:pPr>
      <w:r>
        <w:rPr>
          <w:rFonts w:ascii="Monaco" w:hAnsi="Monaco"/>
          <w:sz w:val="20"/>
          <w:szCs w:val="20"/>
        </w:rPr>
        <w:t>_</w:t>
      </w:r>
      <w:proofErr w:type="spellStart"/>
      <w:proofErr w:type="gramStart"/>
      <w:r>
        <w:rPr>
          <w:rFonts w:ascii="Monaco" w:hAnsi="Monaco"/>
          <w:sz w:val="20"/>
          <w:szCs w:val="20"/>
        </w:rPr>
        <w:t>pr</w:t>
      </w:r>
      <w:proofErr w:type="gramEnd"/>
      <w:r>
        <w:rPr>
          <w:rFonts w:ascii="Monaco" w:hAnsi="Monaco"/>
          <w:sz w:val="20"/>
          <w:szCs w:val="20"/>
        </w:rPr>
        <w:t>_ad_connection</w:t>
      </w:r>
      <w:r w:rsidR="00723790" w:rsidRPr="00E16D4D">
        <w:rPr>
          <w:rFonts w:ascii="Monaco" w:hAnsi="Monaco"/>
          <w:sz w:val="20"/>
          <w:szCs w:val="20"/>
        </w:rPr>
        <w:t>.sendMessageToPub</w:t>
      </w:r>
      <w:proofErr w:type="spellEnd"/>
      <w:r w:rsidR="00723790" w:rsidRPr="00E16D4D">
        <w:rPr>
          <w:rFonts w:ascii="Monaco" w:hAnsi="Monaco"/>
          <w:sz w:val="20"/>
          <w:szCs w:val="20"/>
        </w:rPr>
        <w:t>(</w:t>
      </w:r>
      <w:r w:rsidR="00723790">
        <w:rPr>
          <w:rFonts w:ascii="Monaco" w:hAnsi="Monaco"/>
          <w:sz w:val="20"/>
          <w:szCs w:val="20"/>
        </w:rPr>
        <w:t>{‘</w:t>
      </w:r>
      <w:proofErr w:type="spellStart"/>
      <w:r w:rsidR="00723790" w:rsidRPr="00E16D4D">
        <w:rPr>
          <w:rFonts w:ascii="Monaco" w:hAnsi="Monaco"/>
          <w:sz w:val="20"/>
          <w:szCs w:val="20"/>
        </w:rPr>
        <w:t>setAdSize</w:t>
      </w:r>
      <w:proofErr w:type="spellEnd"/>
      <w:r w:rsidR="00723790">
        <w:rPr>
          <w:rFonts w:ascii="Monaco" w:hAnsi="Monaco"/>
          <w:sz w:val="20"/>
          <w:szCs w:val="20"/>
        </w:rPr>
        <w:t>’: {‘width’: ‘</w:t>
      </w:r>
      <w:r w:rsidR="00723790" w:rsidRPr="00E16D4D">
        <w:rPr>
          <w:rFonts w:ascii="Monaco" w:hAnsi="Monaco"/>
          <w:sz w:val="20"/>
          <w:szCs w:val="20"/>
        </w:rPr>
        <w:t>100%</w:t>
      </w:r>
      <w:r w:rsidR="00723790">
        <w:rPr>
          <w:rFonts w:ascii="Monaco" w:hAnsi="Monaco"/>
          <w:sz w:val="20"/>
          <w:szCs w:val="20"/>
        </w:rPr>
        <w:t>’</w:t>
      </w:r>
      <w:r w:rsidR="00723790" w:rsidRPr="00E16D4D">
        <w:rPr>
          <w:rFonts w:ascii="Monaco" w:hAnsi="Monaco"/>
          <w:sz w:val="20"/>
          <w:szCs w:val="20"/>
        </w:rPr>
        <w:t>,</w:t>
      </w:r>
      <w:r w:rsidR="00723790">
        <w:rPr>
          <w:rFonts w:ascii="Monaco" w:hAnsi="Monaco"/>
          <w:sz w:val="20"/>
          <w:szCs w:val="20"/>
        </w:rPr>
        <w:t xml:space="preserve"> ‘height’: ‘250px’}}</w:t>
      </w:r>
      <w:r w:rsidR="00723790" w:rsidRPr="00E16D4D">
        <w:rPr>
          <w:rFonts w:ascii="Monaco" w:hAnsi="Monaco"/>
          <w:sz w:val="20"/>
          <w:szCs w:val="20"/>
        </w:rPr>
        <w:t>);</w:t>
      </w:r>
    </w:p>
    <w:p w14:paraId="7D3E05C7" w14:textId="35C4ACC1" w:rsidR="00745B3C" w:rsidRPr="00E16D4D" w:rsidRDefault="00745B3C" w:rsidP="00723790">
      <w:pPr>
        <w:rPr>
          <w:rFonts w:ascii="Monaco" w:hAnsi="Monaco"/>
          <w:sz w:val="20"/>
          <w:szCs w:val="20"/>
        </w:rPr>
      </w:pPr>
      <w:r w:rsidRPr="00E16D4D">
        <w:rPr>
          <w:rFonts w:ascii="Monaco" w:hAnsi="Monaco"/>
          <w:sz w:val="20"/>
          <w:szCs w:val="20"/>
        </w:rPr>
        <w:tab/>
      </w:r>
      <w:r w:rsidRPr="00E16D4D">
        <w:rPr>
          <w:rFonts w:ascii="Monaco" w:hAnsi="Monaco"/>
          <w:sz w:val="20"/>
          <w:szCs w:val="20"/>
        </w:rPr>
        <w:tab/>
      </w:r>
      <w:r w:rsidRPr="00E16D4D">
        <w:rPr>
          <w:rFonts w:ascii="Monaco" w:hAnsi="Monaco"/>
          <w:sz w:val="20"/>
          <w:szCs w:val="20"/>
        </w:rPr>
        <w:tab/>
      </w:r>
      <w:r w:rsidRPr="00E16D4D">
        <w:rPr>
          <w:rFonts w:ascii="Monaco" w:hAnsi="Monaco"/>
          <w:sz w:val="20"/>
          <w:szCs w:val="20"/>
        </w:rPr>
        <w:tab/>
      </w:r>
      <w:r w:rsidR="004600BF" w:rsidRPr="00E16D4D">
        <w:rPr>
          <w:rFonts w:ascii="Monaco" w:hAnsi="Monaco"/>
          <w:sz w:val="20"/>
          <w:szCs w:val="20"/>
        </w:rPr>
        <w:tab/>
      </w:r>
      <w:r w:rsidR="004600BF" w:rsidRPr="00E16D4D">
        <w:rPr>
          <w:rFonts w:ascii="Monaco" w:hAnsi="Monaco"/>
          <w:sz w:val="20"/>
          <w:szCs w:val="20"/>
        </w:rPr>
        <w:tab/>
      </w:r>
      <w:proofErr w:type="gramStart"/>
      <w:r w:rsidR="004600BF" w:rsidRPr="00E16D4D">
        <w:rPr>
          <w:rFonts w:ascii="Monaco" w:hAnsi="Monaco"/>
          <w:sz w:val="20"/>
          <w:szCs w:val="20"/>
        </w:rPr>
        <w:t>break</w:t>
      </w:r>
      <w:proofErr w:type="gramEnd"/>
      <w:r w:rsidR="004600BF" w:rsidRPr="00E16D4D">
        <w:rPr>
          <w:rFonts w:ascii="Monaco" w:hAnsi="Monaco"/>
          <w:sz w:val="20"/>
          <w:szCs w:val="20"/>
        </w:rPr>
        <w:t>;</w:t>
      </w:r>
    </w:p>
    <w:p w14:paraId="529F836E" w14:textId="32DE7E2F" w:rsidR="004600BF" w:rsidRPr="00E16D4D" w:rsidRDefault="004600BF" w:rsidP="004600BF">
      <w:pPr>
        <w:ind w:left="2880" w:firstLine="720"/>
        <w:rPr>
          <w:rFonts w:ascii="Monaco" w:hAnsi="Monaco"/>
          <w:sz w:val="20"/>
          <w:szCs w:val="20"/>
        </w:rPr>
      </w:pPr>
      <w:r w:rsidRPr="00E16D4D">
        <w:rPr>
          <w:rFonts w:ascii="Monaco" w:hAnsi="Monaco"/>
          <w:sz w:val="20"/>
          <w:szCs w:val="20"/>
        </w:rPr>
        <w:t>}</w:t>
      </w:r>
    </w:p>
    <w:p w14:paraId="410B2515" w14:textId="5F216E21" w:rsidR="00910DFE" w:rsidRPr="00E16D4D" w:rsidRDefault="00745B3C" w:rsidP="00DD5BF0">
      <w:pPr>
        <w:rPr>
          <w:rFonts w:ascii="Monaco" w:hAnsi="Monaco"/>
          <w:sz w:val="20"/>
          <w:szCs w:val="20"/>
        </w:rPr>
      </w:pPr>
      <w:r w:rsidRPr="00E16D4D">
        <w:rPr>
          <w:rFonts w:ascii="Monaco" w:hAnsi="Monaco"/>
          <w:sz w:val="20"/>
          <w:szCs w:val="20"/>
        </w:rPr>
        <w:tab/>
      </w:r>
      <w:r w:rsidRPr="00E16D4D">
        <w:rPr>
          <w:rFonts w:ascii="Monaco" w:hAnsi="Monaco"/>
          <w:sz w:val="20"/>
          <w:szCs w:val="20"/>
        </w:rPr>
        <w:tab/>
      </w:r>
      <w:r w:rsidRPr="00E16D4D">
        <w:rPr>
          <w:rFonts w:ascii="Monaco" w:hAnsi="Monaco"/>
          <w:sz w:val="20"/>
          <w:szCs w:val="20"/>
        </w:rPr>
        <w:tab/>
      </w:r>
      <w:r w:rsidR="004600BF" w:rsidRPr="00E16D4D">
        <w:rPr>
          <w:rFonts w:ascii="Monaco" w:hAnsi="Monaco"/>
          <w:sz w:val="20"/>
          <w:szCs w:val="20"/>
        </w:rPr>
        <w:tab/>
      </w:r>
      <w:r w:rsidRPr="00E16D4D">
        <w:rPr>
          <w:rFonts w:ascii="Monaco" w:hAnsi="Monaco"/>
          <w:sz w:val="20"/>
          <w:szCs w:val="20"/>
        </w:rPr>
        <w:t>}</w:t>
      </w:r>
    </w:p>
    <w:p w14:paraId="6BC3A8C4" w14:textId="286CCF19" w:rsidR="00FB4F30" w:rsidRPr="00E16D4D" w:rsidRDefault="00FB4F30" w:rsidP="004600BF">
      <w:pPr>
        <w:ind w:left="1440" w:firstLine="720"/>
        <w:rPr>
          <w:rFonts w:ascii="Monaco" w:hAnsi="Monaco"/>
          <w:sz w:val="20"/>
          <w:szCs w:val="20"/>
        </w:rPr>
      </w:pPr>
      <w:r w:rsidRPr="00E16D4D">
        <w:rPr>
          <w:rFonts w:ascii="Monaco" w:hAnsi="Monaco"/>
          <w:sz w:val="20"/>
          <w:szCs w:val="20"/>
        </w:rPr>
        <w:t>}</w:t>
      </w:r>
    </w:p>
    <w:p w14:paraId="3826C391" w14:textId="77777777" w:rsidR="00817FC0" w:rsidRDefault="004600BF" w:rsidP="004600BF">
      <w:pPr>
        <w:ind w:left="1440"/>
        <w:rPr>
          <w:rFonts w:ascii="Monaco" w:hAnsi="Monaco"/>
          <w:sz w:val="20"/>
          <w:szCs w:val="20"/>
        </w:rPr>
      </w:pPr>
      <w:r w:rsidRPr="00E16D4D">
        <w:rPr>
          <w:rFonts w:ascii="Monaco" w:hAnsi="Monaco"/>
          <w:sz w:val="20"/>
          <w:szCs w:val="20"/>
        </w:rPr>
        <w:t>}</w:t>
      </w:r>
    </w:p>
    <w:p w14:paraId="1B5C4CC4" w14:textId="77777777" w:rsidR="003D4D62" w:rsidRDefault="003D4D62" w:rsidP="003D4D62">
      <w:pPr>
        <w:rPr>
          <w:rFonts w:asciiTheme="majorHAnsi" w:hAnsiTheme="majorHAnsi"/>
          <w:b/>
          <w:sz w:val="28"/>
          <w:szCs w:val="28"/>
          <w:u w:val="single"/>
        </w:rPr>
      </w:pPr>
    </w:p>
    <w:p w14:paraId="3EF9CC0D" w14:textId="29AA30CD" w:rsidR="003D4D62" w:rsidRDefault="003D4D62" w:rsidP="003D4D62">
      <w:pPr>
        <w:rPr>
          <w:rFonts w:asciiTheme="majorHAnsi" w:hAnsiTheme="majorHAnsi"/>
        </w:rPr>
      </w:pPr>
      <w:proofErr w:type="spellStart"/>
      <w:proofErr w:type="gramStart"/>
      <w:r>
        <w:rPr>
          <w:rFonts w:asciiTheme="majorHAnsi" w:hAnsiTheme="majorHAnsi"/>
          <w:b/>
        </w:rPr>
        <w:t>fireNonImpression</w:t>
      </w:r>
      <w:proofErr w:type="spellEnd"/>
      <w:proofErr w:type="gramEnd"/>
      <w:r>
        <w:rPr>
          <w:rFonts w:asciiTheme="majorHAnsi" w:hAnsiTheme="majorHAnsi"/>
        </w:rPr>
        <w:t xml:space="preserve"> – callback function(</w:t>
      </w:r>
      <w:r w:rsidR="00A368F6">
        <w:rPr>
          <w:rFonts w:asciiTheme="majorHAnsi" w:hAnsiTheme="majorHAnsi"/>
          <w:i/>
        </w:rPr>
        <w:t>no parameters</w:t>
      </w:r>
      <w:r>
        <w:rPr>
          <w:rFonts w:asciiTheme="majorHAnsi" w:hAnsiTheme="majorHAnsi"/>
        </w:rPr>
        <w:t>)</w:t>
      </w:r>
    </w:p>
    <w:p w14:paraId="1015E831" w14:textId="77777777" w:rsidR="003D4D62" w:rsidRDefault="003D4D62" w:rsidP="003D4D62">
      <w:pPr>
        <w:ind w:left="720"/>
        <w:rPr>
          <w:rFonts w:asciiTheme="majorHAnsi" w:hAnsiTheme="majorHAnsi"/>
        </w:rPr>
      </w:pPr>
    </w:p>
    <w:p w14:paraId="33794EA2" w14:textId="1D68B61B" w:rsidR="003D4D62" w:rsidRDefault="00652D5C" w:rsidP="003D4D62">
      <w:pPr>
        <w:ind w:left="720"/>
        <w:rPr>
          <w:rFonts w:asciiTheme="majorHAnsi" w:hAnsiTheme="majorHAnsi"/>
        </w:rPr>
      </w:pPr>
      <w:r>
        <w:rPr>
          <w:rFonts w:asciiTheme="majorHAnsi" w:hAnsiTheme="majorHAnsi"/>
        </w:rPr>
        <w:t>If the ad is hidden on the initial view, this callback function will fire off to give the ad the opportunity to either track or react to this event in other ways. This callback will not fire off if the ad is initially viewed and then hidden, or on subsequent hides.</w:t>
      </w:r>
    </w:p>
    <w:p w14:paraId="3653FD89" w14:textId="77777777" w:rsidR="003D4D62" w:rsidRDefault="003D4D62" w:rsidP="003D4D62">
      <w:pPr>
        <w:rPr>
          <w:rFonts w:asciiTheme="majorHAnsi" w:hAnsiTheme="majorHAnsi"/>
        </w:rPr>
      </w:pPr>
    </w:p>
    <w:p w14:paraId="4F32509A" w14:textId="77777777" w:rsidR="003D4D62" w:rsidRPr="00FB4F30" w:rsidRDefault="003D4D62" w:rsidP="003D4D62">
      <w:pPr>
        <w:ind w:firstLine="720"/>
        <w:rPr>
          <w:rFonts w:asciiTheme="majorHAnsi" w:hAnsiTheme="majorHAnsi"/>
          <w:i/>
        </w:rPr>
      </w:pPr>
      <w:r w:rsidRPr="00FB4F30">
        <w:rPr>
          <w:rFonts w:asciiTheme="majorHAnsi" w:hAnsiTheme="majorHAnsi"/>
          <w:i/>
        </w:rPr>
        <w:t>Example:</w:t>
      </w:r>
    </w:p>
    <w:p w14:paraId="584B09FF" w14:textId="2FB4E322" w:rsidR="003D4D62" w:rsidRPr="00E16D4D" w:rsidRDefault="003D4D62" w:rsidP="003D4D62">
      <w:pPr>
        <w:rPr>
          <w:rFonts w:ascii="Monaco" w:hAnsi="Monaco"/>
          <w:sz w:val="20"/>
          <w:szCs w:val="20"/>
        </w:rPr>
      </w:pPr>
      <w:r>
        <w:rPr>
          <w:rFonts w:asciiTheme="majorHAnsi" w:hAnsiTheme="majorHAnsi"/>
        </w:rPr>
        <w:tab/>
      </w:r>
      <w:r>
        <w:rPr>
          <w:rFonts w:asciiTheme="majorHAnsi" w:hAnsiTheme="majorHAnsi"/>
        </w:rPr>
        <w:tab/>
      </w:r>
      <w:r w:rsidR="004E083E">
        <w:rPr>
          <w:rFonts w:ascii="Monaco" w:hAnsi="Monaco"/>
          <w:sz w:val="20"/>
          <w:szCs w:val="20"/>
        </w:rPr>
        <w:t>_</w:t>
      </w:r>
      <w:proofErr w:type="spellStart"/>
      <w:proofErr w:type="gramStart"/>
      <w:r w:rsidR="004E083E">
        <w:rPr>
          <w:rFonts w:ascii="Monaco" w:hAnsi="Monaco"/>
          <w:sz w:val="20"/>
          <w:szCs w:val="20"/>
        </w:rPr>
        <w:t>pr</w:t>
      </w:r>
      <w:proofErr w:type="gramEnd"/>
      <w:r w:rsidR="004E083E">
        <w:rPr>
          <w:rFonts w:ascii="Monaco" w:hAnsi="Monaco"/>
          <w:sz w:val="20"/>
          <w:szCs w:val="20"/>
        </w:rPr>
        <w:t>_ad_connection</w:t>
      </w:r>
      <w:r w:rsidRPr="00E16D4D">
        <w:rPr>
          <w:rFonts w:ascii="Monaco" w:hAnsi="Monaco"/>
          <w:sz w:val="20"/>
          <w:szCs w:val="20"/>
        </w:rPr>
        <w:t>.</w:t>
      </w:r>
      <w:r w:rsidR="00E2153F">
        <w:rPr>
          <w:rFonts w:ascii="Monaco" w:hAnsi="Monaco"/>
          <w:sz w:val="20"/>
          <w:szCs w:val="20"/>
        </w:rPr>
        <w:t>fireNonImpression</w:t>
      </w:r>
      <w:proofErr w:type="spellEnd"/>
      <w:r>
        <w:rPr>
          <w:rFonts w:ascii="Monaco" w:hAnsi="Monaco"/>
          <w:sz w:val="20"/>
          <w:szCs w:val="20"/>
        </w:rPr>
        <w:t xml:space="preserve"> = function(</w:t>
      </w:r>
      <w:r w:rsidRPr="00E16D4D">
        <w:rPr>
          <w:rFonts w:ascii="Monaco" w:hAnsi="Monaco"/>
          <w:sz w:val="20"/>
          <w:szCs w:val="20"/>
        </w:rPr>
        <w:t>){</w:t>
      </w:r>
    </w:p>
    <w:p w14:paraId="582B4993" w14:textId="302A6A58" w:rsidR="003D4D62" w:rsidRPr="00E16D4D" w:rsidRDefault="003D4D62" w:rsidP="00E2153F">
      <w:pPr>
        <w:rPr>
          <w:rFonts w:ascii="Monaco" w:hAnsi="Monaco"/>
          <w:sz w:val="20"/>
          <w:szCs w:val="20"/>
        </w:rPr>
      </w:pPr>
      <w:r w:rsidRPr="00E16D4D">
        <w:rPr>
          <w:rFonts w:ascii="Monaco" w:hAnsi="Monaco"/>
          <w:sz w:val="20"/>
          <w:szCs w:val="20"/>
        </w:rPr>
        <w:tab/>
      </w:r>
      <w:r w:rsidRPr="00E16D4D">
        <w:rPr>
          <w:rFonts w:ascii="Monaco" w:hAnsi="Monaco"/>
          <w:sz w:val="20"/>
          <w:szCs w:val="20"/>
        </w:rPr>
        <w:tab/>
      </w:r>
      <w:r w:rsidRPr="00E16D4D">
        <w:rPr>
          <w:rFonts w:ascii="Monaco" w:hAnsi="Monaco"/>
          <w:sz w:val="20"/>
          <w:szCs w:val="20"/>
        </w:rPr>
        <w:tab/>
      </w:r>
      <w:r w:rsidR="00E2153F">
        <w:rPr>
          <w:rFonts w:ascii="Monaco" w:hAnsi="Monaco"/>
          <w:sz w:val="20"/>
          <w:szCs w:val="20"/>
        </w:rPr>
        <w:t xml:space="preserve">//fire non-impression </w:t>
      </w:r>
      <w:proofErr w:type="spellStart"/>
      <w:r w:rsidR="00E2153F">
        <w:rPr>
          <w:rFonts w:ascii="Monaco" w:hAnsi="Monaco"/>
          <w:sz w:val="20"/>
          <w:szCs w:val="20"/>
        </w:rPr>
        <w:t>pointroll</w:t>
      </w:r>
      <w:proofErr w:type="spellEnd"/>
      <w:r w:rsidR="00E2153F">
        <w:rPr>
          <w:rFonts w:ascii="Monaco" w:hAnsi="Monaco"/>
          <w:sz w:val="20"/>
          <w:szCs w:val="20"/>
        </w:rPr>
        <w:t xml:space="preserve"> activity here</w:t>
      </w:r>
    </w:p>
    <w:p w14:paraId="25F05721" w14:textId="0FB27FF3" w:rsidR="00026F00" w:rsidRPr="00E16D4D" w:rsidRDefault="003D4D62" w:rsidP="003D4D62">
      <w:pPr>
        <w:ind w:left="1440"/>
        <w:rPr>
          <w:rFonts w:ascii="Monaco" w:hAnsi="Monaco"/>
          <w:sz w:val="20"/>
          <w:szCs w:val="20"/>
        </w:rPr>
      </w:pPr>
      <w:r w:rsidRPr="00E16D4D">
        <w:rPr>
          <w:rFonts w:ascii="Monaco" w:hAnsi="Monaco"/>
          <w:sz w:val="20"/>
          <w:szCs w:val="20"/>
        </w:rPr>
        <w:t>}</w:t>
      </w:r>
    </w:p>
    <w:p w14:paraId="3DC815CE" w14:textId="77777777" w:rsidR="00DB0067" w:rsidRDefault="00DB0067" w:rsidP="00817FC0">
      <w:pPr>
        <w:rPr>
          <w:rFonts w:asciiTheme="majorHAnsi" w:hAnsiTheme="majorHAnsi"/>
          <w:b/>
          <w:sz w:val="28"/>
          <w:szCs w:val="28"/>
          <w:u w:val="single"/>
        </w:rPr>
      </w:pPr>
    </w:p>
    <w:p w14:paraId="3435BDE9" w14:textId="19DC918A" w:rsidR="00B448A5" w:rsidRDefault="00B448A5" w:rsidP="00817FC0">
      <w:pPr>
        <w:rPr>
          <w:rFonts w:asciiTheme="majorHAnsi" w:hAnsiTheme="majorHAnsi"/>
          <w:b/>
          <w:sz w:val="28"/>
          <w:szCs w:val="28"/>
          <w:u w:val="single"/>
        </w:rPr>
      </w:pPr>
      <w:r>
        <w:rPr>
          <w:rFonts w:asciiTheme="majorHAnsi" w:hAnsiTheme="majorHAnsi"/>
          <w:b/>
          <w:sz w:val="28"/>
          <w:szCs w:val="28"/>
          <w:u w:val="single"/>
        </w:rPr>
        <w:t>Sending Messages</w:t>
      </w:r>
      <w:r w:rsidR="008A1807">
        <w:rPr>
          <w:rFonts w:asciiTheme="majorHAnsi" w:hAnsiTheme="majorHAnsi"/>
          <w:b/>
          <w:sz w:val="28"/>
          <w:szCs w:val="28"/>
          <w:u w:val="single"/>
        </w:rPr>
        <w:t xml:space="preserve"> To The Pub-S</w:t>
      </w:r>
      <w:r>
        <w:rPr>
          <w:rFonts w:asciiTheme="majorHAnsi" w:hAnsiTheme="majorHAnsi"/>
          <w:b/>
          <w:sz w:val="28"/>
          <w:szCs w:val="28"/>
          <w:u w:val="single"/>
        </w:rPr>
        <w:t>ide File</w:t>
      </w:r>
    </w:p>
    <w:p w14:paraId="0CC35224" w14:textId="77777777" w:rsidR="00B448A5" w:rsidRDefault="00B448A5" w:rsidP="00B448A5">
      <w:pPr>
        <w:rPr>
          <w:rFonts w:asciiTheme="majorHAnsi" w:hAnsiTheme="majorHAnsi"/>
          <w:b/>
          <w:sz w:val="28"/>
          <w:szCs w:val="28"/>
          <w:u w:val="single"/>
        </w:rPr>
      </w:pPr>
    </w:p>
    <w:p w14:paraId="3C32DA6D" w14:textId="77777777" w:rsidR="00B448A5" w:rsidRDefault="00B448A5" w:rsidP="00B448A5">
      <w:pPr>
        <w:rPr>
          <w:rFonts w:asciiTheme="majorHAnsi" w:hAnsiTheme="majorHAnsi"/>
        </w:rPr>
      </w:pPr>
      <w:proofErr w:type="spellStart"/>
      <w:proofErr w:type="gramStart"/>
      <w:r>
        <w:rPr>
          <w:rFonts w:asciiTheme="majorHAnsi" w:hAnsiTheme="majorHAnsi"/>
          <w:b/>
        </w:rPr>
        <w:t>sendMessageToPub</w:t>
      </w:r>
      <w:proofErr w:type="spellEnd"/>
      <w:proofErr w:type="gramEnd"/>
      <w:r>
        <w:rPr>
          <w:rFonts w:asciiTheme="majorHAnsi" w:hAnsiTheme="majorHAnsi"/>
        </w:rPr>
        <w:t xml:space="preserve"> – function(</w:t>
      </w:r>
      <w:r w:rsidRPr="004D5D08">
        <w:rPr>
          <w:rFonts w:asciiTheme="majorHAnsi" w:hAnsiTheme="majorHAnsi"/>
          <w:i/>
        </w:rPr>
        <w:t>message</w:t>
      </w:r>
      <w:r>
        <w:rPr>
          <w:rFonts w:asciiTheme="majorHAnsi" w:hAnsiTheme="majorHAnsi"/>
        </w:rPr>
        <w:t>)</w:t>
      </w:r>
    </w:p>
    <w:p w14:paraId="68735E6E" w14:textId="77777777" w:rsidR="00897F62" w:rsidRDefault="00897F62" w:rsidP="00B448A5">
      <w:pPr>
        <w:ind w:left="720"/>
        <w:rPr>
          <w:rFonts w:asciiTheme="majorHAnsi" w:hAnsiTheme="majorHAnsi"/>
        </w:rPr>
      </w:pPr>
    </w:p>
    <w:p w14:paraId="05F2514B" w14:textId="77777777" w:rsidR="00B448A5" w:rsidRPr="00C97714" w:rsidRDefault="00B448A5" w:rsidP="00B448A5">
      <w:pPr>
        <w:ind w:left="720"/>
        <w:rPr>
          <w:rFonts w:asciiTheme="majorHAnsi" w:hAnsiTheme="majorHAnsi"/>
        </w:rPr>
      </w:pPr>
      <w:r>
        <w:rPr>
          <w:rFonts w:asciiTheme="majorHAnsi" w:hAnsiTheme="majorHAnsi"/>
        </w:rPr>
        <w:t>This is the call used to send messages / directions to the pub-side file in order to alter the iFrame, etc.</w:t>
      </w:r>
    </w:p>
    <w:p w14:paraId="3C256331" w14:textId="77777777" w:rsidR="00B448A5" w:rsidRDefault="00B448A5" w:rsidP="00B448A5">
      <w:pPr>
        <w:rPr>
          <w:rFonts w:asciiTheme="majorHAnsi" w:hAnsiTheme="majorHAnsi"/>
          <w:b/>
        </w:rPr>
      </w:pPr>
    </w:p>
    <w:p w14:paraId="015B2A71" w14:textId="77777777" w:rsidR="00B448A5" w:rsidRPr="000356BA" w:rsidRDefault="00B448A5" w:rsidP="00B448A5">
      <w:pPr>
        <w:ind w:firstLine="720"/>
        <w:rPr>
          <w:rFonts w:asciiTheme="majorHAnsi" w:hAnsiTheme="majorHAnsi"/>
          <w:i/>
        </w:rPr>
      </w:pPr>
      <w:r w:rsidRPr="000356BA">
        <w:rPr>
          <w:rFonts w:asciiTheme="majorHAnsi" w:hAnsiTheme="majorHAnsi"/>
          <w:i/>
        </w:rPr>
        <w:t>Parameters:</w:t>
      </w:r>
    </w:p>
    <w:p w14:paraId="2177EA26" w14:textId="46091CB2" w:rsidR="00B448A5" w:rsidRDefault="00B448A5" w:rsidP="00B448A5">
      <w:pPr>
        <w:rPr>
          <w:rFonts w:asciiTheme="majorHAnsi" w:hAnsiTheme="majorHAnsi"/>
        </w:rPr>
      </w:pPr>
      <w:r w:rsidRPr="00B115F2">
        <w:rPr>
          <w:rFonts w:asciiTheme="majorHAnsi" w:hAnsiTheme="majorHAnsi"/>
        </w:rPr>
        <w:tab/>
      </w:r>
      <w:r>
        <w:rPr>
          <w:rFonts w:asciiTheme="majorHAnsi" w:hAnsiTheme="majorHAnsi"/>
        </w:rPr>
        <w:tab/>
      </w:r>
      <w:proofErr w:type="gramStart"/>
      <w:r>
        <w:rPr>
          <w:rFonts w:asciiTheme="majorHAnsi" w:hAnsiTheme="majorHAnsi"/>
        </w:rPr>
        <w:t>message</w:t>
      </w:r>
      <w:proofErr w:type="gramEnd"/>
      <w:r>
        <w:rPr>
          <w:rFonts w:asciiTheme="majorHAnsi" w:hAnsiTheme="majorHAnsi"/>
        </w:rPr>
        <w:t xml:space="preserve"> (</w:t>
      </w:r>
      <w:r w:rsidR="00D14B05">
        <w:rPr>
          <w:rFonts w:asciiTheme="majorHAnsi" w:hAnsiTheme="majorHAnsi"/>
        </w:rPr>
        <w:t>object</w:t>
      </w:r>
      <w:r>
        <w:rPr>
          <w:rFonts w:asciiTheme="majorHAnsi" w:hAnsiTheme="majorHAnsi"/>
        </w:rPr>
        <w:t>)</w:t>
      </w:r>
    </w:p>
    <w:p w14:paraId="105E7705" w14:textId="58E7B46A" w:rsidR="00B448A5" w:rsidRDefault="00B448A5" w:rsidP="00B448A5">
      <w:pPr>
        <w:ind w:left="2160"/>
        <w:rPr>
          <w:rFonts w:asciiTheme="majorHAnsi" w:hAnsiTheme="majorHAnsi"/>
        </w:rPr>
      </w:pPr>
      <w:r>
        <w:rPr>
          <w:rFonts w:asciiTheme="majorHAnsi" w:hAnsiTheme="majorHAnsi"/>
        </w:rPr>
        <w:t>The message is compiled of the pub-side call and the parameters associ</w:t>
      </w:r>
      <w:r w:rsidR="00235DAC">
        <w:rPr>
          <w:rFonts w:asciiTheme="majorHAnsi" w:hAnsiTheme="majorHAnsi"/>
        </w:rPr>
        <w:t>ated with it</w:t>
      </w:r>
      <w:r>
        <w:rPr>
          <w:rFonts w:asciiTheme="majorHAnsi" w:hAnsiTheme="majorHAnsi"/>
        </w:rPr>
        <w:t>.</w:t>
      </w:r>
      <w:r w:rsidR="00235DAC">
        <w:rPr>
          <w:rFonts w:asciiTheme="majorHAnsi" w:hAnsiTheme="majorHAnsi"/>
        </w:rPr>
        <w:t xml:space="preserve"> Since this is an object, you can send more than one message to the pub in one line.</w:t>
      </w:r>
    </w:p>
    <w:p w14:paraId="1308B72D" w14:textId="77777777" w:rsidR="00B448A5" w:rsidRDefault="00B448A5" w:rsidP="00B448A5">
      <w:pPr>
        <w:ind w:left="1440"/>
        <w:rPr>
          <w:rFonts w:asciiTheme="majorHAnsi" w:hAnsiTheme="majorHAnsi"/>
        </w:rPr>
      </w:pPr>
    </w:p>
    <w:p w14:paraId="5067E598" w14:textId="77777777" w:rsidR="00B448A5" w:rsidRPr="000356BA" w:rsidRDefault="00B448A5" w:rsidP="00B448A5">
      <w:pPr>
        <w:ind w:firstLine="720"/>
        <w:rPr>
          <w:rFonts w:asciiTheme="majorHAnsi" w:hAnsiTheme="majorHAnsi"/>
          <w:i/>
        </w:rPr>
      </w:pPr>
      <w:r w:rsidRPr="000356BA">
        <w:rPr>
          <w:rFonts w:asciiTheme="majorHAnsi" w:hAnsiTheme="majorHAnsi"/>
          <w:i/>
        </w:rPr>
        <w:t>Example:</w:t>
      </w:r>
    </w:p>
    <w:p w14:paraId="16E9A55B" w14:textId="75E92814" w:rsidR="00C105DD" w:rsidRPr="009C32DD" w:rsidRDefault="004E083E" w:rsidP="00C44D1E">
      <w:pPr>
        <w:ind w:left="1440"/>
        <w:rPr>
          <w:rFonts w:ascii="Monaco" w:hAnsi="Monaco"/>
          <w:b/>
          <w:sz w:val="20"/>
          <w:szCs w:val="20"/>
          <w:u w:val="single"/>
        </w:rPr>
      </w:pPr>
      <w:r>
        <w:rPr>
          <w:rFonts w:ascii="Monaco" w:hAnsi="Monaco"/>
          <w:sz w:val="20"/>
          <w:szCs w:val="20"/>
        </w:rPr>
        <w:t>_</w:t>
      </w:r>
      <w:proofErr w:type="spellStart"/>
      <w:proofErr w:type="gramStart"/>
      <w:r>
        <w:rPr>
          <w:rFonts w:ascii="Monaco" w:hAnsi="Monaco"/>
          <w:sz w:val="20"/>
          <w:szCs w:val="20"/>
        </w:rPr>
        <w:t>pr</w:t>
      </w:r>
      <w:proofErr w:type="gramEnd"/>
      <w:r>
        <w:rPr>
          <w:rFonts w:ascii="Monaco" w:hAnsi="Monaco"/>
          <w:sz w:val="20"/>
          <w:szCs w:val="20"/>
        </w:rPr>
        <w:t>_ad_connection</w:t>
      </w:r>
      <w:r w:rsidR="00B448A5" w:rsidRPr="009C32DD">
        <w:rPr>
          <w:rFonts w:ascii="Monaco" w:hAnsi="Monaco"/>
          <w:sz w:val="20"/>
          <w:szCs w:val="20"/>
        </w:rPr>
        <w:t>.sendMessageToPub</w:t>
      </w:r>
      <w:proofErr w:type="spellEnd"/>
      <w:r w:rsidR="00B448A5" w:rsidRPr="009C32DD">
        <w:rPr>
          <w:rFonts w:ascii="Monaco" w:hAnsi="Monaco"/>
          <w:sz w:val="20"/>
          <w:szCs w:val="20"/>
        </w:rPr>
        <w:t>(</w:t>
      </w:r>
      <w:r w:rsidR="00C44D1E">
        <w:rPr>
          <w:rFonts w:ascii="Monaco" w:hAnsi="Monaco"/>
          <w:sz w:val="20"/>
          <w:szCs w:val="20"/>
        </w:rPr>
        <w:t>{</w:t>
      </w:r>
      <w:r w:rsidR="0058147B">
        <w:rPr>
          <w:rFonts w:ascii="Monaco" w:hAnsi="Monaco"/>
          <w:sz w:val="20"/>
          <w:szCs w:val="20"/>
        </w:rPr>
        <w:t>‘</w:t>
      </w:r>
      <w:proofErr w:type="spellStart"/>
      <w:r w:rsidR="00B448A5" w:rsidRPr="009C32DD">
        <w:rPr>
          <w:rFonts w:ascii="Monaco" w:hAnsi="Monaco"/>
          <w:sz w:val="20"/>
          <w:szCs w:val="20"/>
        </w:rPr>
        <w:t>set</w:t>
      </w:r>
      <w:r w:rsidR="008A1807" w:rsidRPr="009C32DD">
        <w:rPr>
          <w:rFonts w:ascii="Monaco" w:hAnsi="Monaco"/>
          <w:sz w:val="20"/>
          <w:szCs w:val="20"/>
        </w:rPr>
        <w:t>AdS</w:t>
      </w:r>
      <w:r w:rsidR="00B448A5" w:rsidRPr="009C32DD">
        <w:rPr>
          <w:rFonts w:ascii="Monaco" w:hAnsi="Monaco"/>
          <w:sz w:val="20"/>
          <w:szCs w:val="20"/>
        </w:rPr>
        <w:t>ize</w:t>
      </w:r>
      <w:proofErr w:type="spellEnd"/>
      <w:r w:rsidR="0058147B">
        <w:rPr>
          <w:rFonts w:ascii="Monaco" w:hAnsi="Monaco"/>
          <w:sz w:val="20"/>
          <w:szCs w:val="20"/>
        </w:rPr>
        <w:t>’</w:t>
      </w:r>
      <w:r w:rsidR="00B448A5" w:rsidRPr="009C32DD">
        <w:rPr>
          <w:rFonts w:ascii="Monaco" w:hAnsi="Monaco"/>
          <w:sz w:val="20"/>
          <w:szCs w:val="20"/>
        </w:rPr>
        <w:t>:</w:t>
      </w:r>
      <w:r w:rsidR="00C44D1E">
        <w:rPr>
          <w:rFonts w:ascii="Monaco" w:hAnsi="Monaco"/>
          <w:sz w:val="20"/>
          <w:szCs w:val="20"/>
        </w:rPr>
        <w:t xml:space="preserve"> </w:t>
      </w:r>
      <w:r w:rsidR="0058147B">
        <w:rPr>
          <w:rFonts w:ascii="Monaco" w:hAnsi="Monaco"/>
          <w:sz w:val="20"/>
          <w:szCs w:val="20"/>
        </w:rPr>
        <w:t>‘</w:t>
      </w:r>
      <w:r w:rsidR="00B448A5" w:rsidRPr="009C32DD">
        <w:rPr>
          <w:rFonts w:ascii="Monaco" w:hAnsi="Monaco"/>
          <w:sz w:val="20"/>
          <w:szCs w:val="20"/>
        </w:rPr>
        <w:t>100%,250</w:t>
      </w:r>
      <w:r w:rsidR="0058147B">
        <w:rPr>
          <w:rFonts w:ascii="Monaco" w:hAnsi="Monaco"/>
          <w:sz w:val="20"/>
          <w:szCs w:val="20"/>
        </w:rPr>
        <w:t>’</w:t>
      </w:r>
      <w:r w:rsidR="00C44D1E">
        <w:rPr>
          <w:rFonts w:ascii="Monaco" w:hAnsi="Monaco"/>
          <w:sz w:val="20"/>
          <w:szCs w:val="20"/>
        </w:rPr>
        <w:t xml:space="preserve">, </w:t>
      </w:r>
      <w:r w:rsidR="0058147B">
        <w:rPr>
          <w:rFonts w:ascii="Monaco" w:hAnsi="Monaco"/>
          <w:sz w:val="20"/>
          <w:szCs w:val="20"/>
        </w:rPr>
        <w:t>‘</w:t>
      </w:r>
      <w:proofErr w:type="spellStart"/>
      <w:r w:rsidR="00C44D1E" w:rsidRPr="00C44D1E">
        <w:rPr>
          <w:rFonts w:ascii="Monaco" w:hAnsi="Monaco"/>
          <w:sz w:val="20"/>
          <w:szCs w:val="20"/>
        </w:rPr>
        <w:t>addCustomStyles</w:t>
      </w:r>
      <w:proofErr w:type="spellEnd"/>
      <w:r w:rsidR="0058147B">
        <w:rPr>
          <w:rFonts w:ascii="Monaco" w:hAnsi="Monaco"/>
          <w:sz w:val="20"/>
          <w:szCs w:val="20"/>
        </w:rPr>
        <w:t>’</w:t>
      </w:r>
      <w:r w:rsidR="00C44D1E" w:rsidRPr="00C44D1E">
        <w:rPr>
          <w:rFonts w:ascii="Monaco" w:hAnsi="Monaco"/>
          <w:sz w:val="20"/>
          <w:szCs w:val="20"/>
        </w:rPr>
        <w:t xml:space="preserve">: </w:t>
      </w:r>
      <w:r w:rsidR="0058147B">
        <w:rPr>
          <w:rFonts w:ascii="Monaco" w:hAnsi="Monaco"/>
          <w:sz w:val="20"/>
          <w:szCs w:val="20"/>
        </w:rPr>
        <w:t>‘</w:t>
      </w:r>
      <w:r w:rsidR="00C44D1E" w:rsidRPr="00C44D1E">
        <w:rPr>
          <w:rFonts w:ascii="Monaco" w:hAnsi="Monaco"/>
          <w:sz w:val="20"/>
          <w:szCs w:val="20"/>
        </w:rPr>
        <w:t>margin=20px 0px 20px 0px;</w:t>
      </w:r>
      <w:r w:rsidR="0058147B">
        <w:rPr>
          <w:rFonts w:ascii="Monaco" w:hAnsi="Monaco"/>
          <w:sz w:val="20"/>
          <w:szCs w:val="20"/>
        </w:rPr>
        <w:t>’</w:t>
      </w:r>
      <w:r w:rsidR="00C44D1E">
        <w:rPr>
          <w:rFonts w:ascii="Monaco" w:hAnsi="Monaco"/>
          <w:sz w:val="20"/>
          <w:szCs w:val="20"/>
        </w:rPr>
        <w:t>}</w:t>
      </w:r>
      <w:r w:rsidR="00B448A5" w:rsidRPr="009C32DD">
        <w:rPr>
          <w:rFonts w:ascii="Monaco" w:hAnsi="Monaco"/>
          <w:sz w:val="20"/>
          <w:szCs w:val="20"/>
        </w:rPr>
        <w:t>);</w:t>
      </w:r>
    </w:p>
    <w:p w14:paraId="3F412359" w14:textId="77777777" w:rsidR="003A5FE1" w:rsidRDefault="003A5FE1" w:rsidP="00C105DD">
      <w:pPr>
        <w:rPr>
          <w:rFonts w:asciiTheme="majorHAnsi" w:hAnsiTheme="majorHAnsi"/>
          <w:b/>
          <w:sz w:val="28"/>
          <w:szCs w:val="28"/>
          <w:u w:val="single"/>
        </w:rPr>
      </w:pPr>
    </w:p>
    <w:p w14:paraId="08CE96EB" w14:textId="0D7792A3" w:rsidR="002D0F57" w:rsidRPr="00B448A5" w:rsidRDefault="002D0F57" w:rsidP="00C105DD">
      <w:pPr>
        <w:rPr>
          <w:rFonts w:asciiTheme="majorHAnsi" w:hAnsiTheme="majorHAnsi"/>
        </w:rPr>
      </w:pPr>
      <w:r>
        <w:rPr>
          <w:rFonts w:asciiTheme="majorHAnsi" w:hAnsiTheme="majorHAnsi"/>
          <w:b/>
          <w:sz w:val="28"/>
          <w:szCs w:val="28"/>
          <w:u w:val="single"/>
        </w:rPr>
        <w:t>Available Messages</w:t>
      </w:r>
    </w:p>
    <w:p w14:paraId="1E756A5B" w14:textId="77777777" w:rsidR="00687B2A" w:rsidRDefault="00687B2A" w:rsidP="000356BA">
      <w:pPr>
        <w:rPr>
          <w:rFonts w:asciiTheme="majorHAnsi" w:hAnsiTheme="majorHAnsi"/>
          <w:b/>
        </w:rPr>
      </w:pPr>
    </w:p>
    <w:p w14:paraId="1ACE7BD0" w14:textId="03C672E4" w:rsidR="00E359DC" w:rsidRDefault="002D0F57" w:rsidP="000356BA">
      <w:pPr>
        <w:rPr>
          <w:rFonts w:asciiTheme="majorHAnsi" w:hAnsiTheme="majorHAnsi"/>
        </w:rPr>
      </w:pPr>
      <w:proofErr w:type="spellStart"/>
      <w:proofErr w:type="gramStart"/>
      <w:r>
        <w:rPr>
          <w:rFonts w:asciiTheme="majorHAnsi" w:hAnsiTheme="majorHAnsi"/>
          <w:b/>
        </w:rPr>
        <w:t>addCustomStyles</w:t>
      </w:r>
      <w:proofErr w:type="spellEnd"/>
      <w:proofErr w:type="gramEnd"/>
      <w:r>
        <w:rPr>
          <w:rFonts w:asciiTheme="majorHAnsi" w:hAnsiTheme="majorHAnsi"/>
        </w:rPr>
        <w:t xml:space="preserve"> – (</w:t>
      </w:r>
      <w:r w:rsidRPr="003F7168">
        <w:rPr>
          <w:rFonts w:asciiTheme="majorHAnsi" w:hAnsiTheme="majorHAnsi"/>
          <w:i/>
        </w:rPr>
        <w:t>styles</w:t>
      </w:r>
      <w:r>
        <w:rPr>
          <w:rFonts w:asciiTheme="majorHAnsi" w:hAnsiTheme="majorHAnsi"/>
        </w:rPr>
        <w:t>)</w:t>
      </w:r>
    </w:p>
    <w:p w14:paraId="2CFA9ECB" w14:textId="77777777" w:rsidR="00897F62" w:rsidRDefault="00897F62" w:rsidP="00E359DC">
      <w:pPr>
        <w:ind w:left="720"/>
        <w:rPr>
          <w:rFonts w:asciiTheme="majorHAnsi" w:hAnsiTheme="majorHAnsi"/>
        </w:rPr>
      </w:pPr>
    </w:p>
    <w:p w14:paraId="7E70A6B0" w14:textId="04FA0DA0" w:rsidR="00E359DC" w:rsidRDefault="00E359DC" w:rsidP="00E359DC">
      <w:pPr>
        <w:ind w:left="720"/>
        <w:rPr>
          <w:rFonts w:asciiTheme="majorHAnsi" w:hAnsiTheme="majorHAnsi"/>
        </w:rPr>
      </w:pPr>
      <w:r>
        <w:rPr>
          <w:rFonts w:asciiTheme="majorHAnsi" w:hAnsiTheme="majorHAnsi"/>
        </w:rPr>
        <w:t>Add styles to the iFrame or parent nodes.</w:t>
      </w:r>
      <w:r w:rsidR="00950E31">
        <w:rPr>
          <w:rFonts w:asciiTheme="majorHAnsi" w:hAnsiTheme="majorHAnsi"/>
        </w:rPr>
        <w:t xml:space="preserve"> Create a JSON object containing all style properties and their corresponding values.</w:t>
      </w:r>
    </w:p>
    <w:p w14:paraId="0026566F" w14:textId="77777777" w:rsidR="00E359DC" w:rsidRDefault="00E359DC" w:rsidP="00E359DC">
      <w:pPr>
        <w:ind w:left="720"/>
        <w:rPr>
          <w:rFonts w:asciiTheme="majorHAnsi" w:hAnsiTheme="majorHAnsi"/>
        </w:rPr>
      </w:pPr>
    </w:p>
    <w:p w14:paraId="59CE89AF" w14:textId="7BF628F9" w:rsidR="00E359DC" w:rsidRPr="00E359DC" w:rsidRDefault="00E359DC" w:rsidP="00BD0198">
      <w:pPr>
        <w:ind w:firstLine="720"/>
        <w:rPr>
          <w:rFonts w:asciiTheme="majorHAnsi" w:hAnsiTheme="majorHAnsi"/>
          <w:i/>
        </w:rPr>
      </w:pPr>
      <w:r w:rsidRPr="00E359DC">
        <w:rPr>
          <w:rFonts w:asciiTheme="majorHAnsi" w:hAnsiTheme="majorHAnsi"/>
          <w:i/>
        </w:rPr>
        <w:t>Parameters:</w:t>
      </w:r>
    </w:p>
    <w:p w14:paraId="6384E29A" w14:textId="431315BE" w:rsidR="00E359DC" w:rsidRDefault="00E359DC" w:rsidP="00E359DC">
      <w:pPr>
        <w:rPr>
          <w:rFonts w:asciiTheme="majorHAnsi" w:hAnsiTheme="majorHAnsi"/>
        </w:rPr>
      </w:pPr>
      <w:r>
        <w:rPr>
          <w:rFonts w:asciiTheme="majorHAnsi" w:hAnsiTheme="majorHAnsi"/>
        </w:rPr>
        <w:tab/>
      </w:r>
      <w:r w:rsidR="00BD0198">
        <w:rPr>
          <w:rFonts w:asciiTheme="majorHAnsi" w:hAnsiTheme="majorHAnsi"/>
        </w:rPr>
        <w:tab/>
      </w:r>
      <w:proofErr w:type="gramStart"/>
      <w:r>
        <w:rPr>
          <w:rFonts w:asciiTheme="majorHAnsi" w:hAnsiTheme="majorHAnsi"/>
        </w:rPr>
        <w:t>styles</w:t>
      </w:r>
      <w:proofErr w:type="gramEnd"/>
      <w:r>
        <w:rPr>
          <w:rFonts w:asciiTheme="majorHAnsi" w:hAnsiTheme="majorHAnsi"/>
        </w:rPr>
        <w:t xml:space="preserve"> (</w:t>
      </w:r>
      <w:r w:rsidR="0036725E">
        <w:rPr>
          <w:rFonts w:asciiTheme="majorHAnsi" w:hAnsiTheme="majorHAnsi"/>
        </w:rPr>
        <w:t>object</w:t>
      </w:r>
      <w:r>
        <w:rPr>
          <w:rFonts w:asciiTheme="majorHAnsi" w:hAnsiTheme="majorHAnsi"/>
        </w:rPr>
        <w:t>)</w:t>
      </w:r>
    </w:p>
    <w:p w14:paraId="3B368D14" w14:textId="77777777" w:rsidR="006538C9" w:rsidRDefault="006E7B2A" w:rsidP="00BD0198">
      <w:pPr>
        <w:ind w:left="2160"/>
        <w:rPr>
          <w:rFonts w:asciiTheme="majorHAnsi" w:hAnsiTheme="majorHAnsi"/>
        </w:rPr>
      </w:pPr>
      <w:r>
        <w:rPr>
          <w:rFonts w:asciiTheme="majorHAnsi" w:hAnsiTheme="majorHAnsi"/>
        </w:rPr>
        <w:t>Each style key must have a corresponding style value</w:t>
      </w:r>
      <w:r w:rsidR="00154B3B">
        <w:rPr>
          <w:rFonts w:asciiTheme="majorHAnsi" w:hAnsiTheme="majorHAnsi"/>
        </w:rPr>
        <w:t>.</w:t>
      </w:r>
    </w:p>
    <w:p w14:paraId="3392178D" w14:textId="36CF1AA6" w:rsidR="00E359DC" w:rsidRDefault="00F27490" w:rsidP="00BD0198">
      <w:pPr>
        <w:ind w:left="2160"/>
        <w:rPr>
          <w:rFonts w:asciiTheme="majorHAnsi" w:hAnsiTheme="majorHAnsi"/>
        </w:rPr>
      </w:pPr>
      <w:r>
        <w:rPr>
          <w:rFonts w:asciiTheme="majorHAnsi" w:hAnsiTheme="majorHAnsi"/>
        </w:rPr>
        <w:t xml:space="preserve"> </w:t>
      </w:r>
    </w:p>
    <w:p w14:paraId="20EA3B87" w14:textId="54FA74F8" w:rsidR="00154B3B" w:rsidRDefault="00154B3B" w:rsidP="00BD0198">
      <w:pPr>
        <w:ind w:firstLine="720"/>
        <w:rPr>
          <w:rFonts w:asciiTheme="majorHAnsi" w:hAnsiTheme="majorHAnsi"/>
        </w:rPr>
      </w:pPr>
      <w:r>
        <w:rPr>
          <w:rFonts w:asciiTheme="majorHAnsi" w:hAnsiTheme="majorHAnsi"/>
          <w:i/>
        </w:rPr>
        <w:t>Example:</w:t>
      </w:r>
    </w:p>
    <w:p w14:paraId="27664083" w14:textId="5A1C897C" w:rsidR="00154B3B" w:rsidRDefault="004E083E" w:rsidP="00BD0198">
      <w:pPr>
        <w:ind w:left="1440"/>
        <w:rPr>
          <w:rFonts w:ascii="Monaco" w:hAnsi="Monaco"/>
          <w:sz w:val="20"/>
          <w:szCs w:val="20"/>
        </w:rPr>
      </w:pPr>
      <w:r>
        <w:rPr>
          <w:rFonts w:ascii="Monaco" w:hAnsi="Monaco"/>
          <w:sz w:val="20"/>
          <w:szCs w:val="20"/>
        </w:rPr>
        <w:t>_</w:t>
      </w:r>
      <w:proofErr w:type="spellStart"/>
      <w:proofErr w:type="gramStart"/>
      <w:r>
        <w:rPr>
          <w:rFonts w:ascii="Monaco" w:hAnsi="Monaco"/>
          <w:sz w:val="20"/>
          <w:szCs w:val="20"/>
        </w:rPr>
        <w:t>pr</w:t>
      </w:r>
      <w:proofErr w:type="gramEnd"/>
      <w:r>
        <w:rPr>
          <w:rFonts w:ascii="Monaco" w:hAnsi="Monaco"/>
          <w:sz w:val="20"/>
          <w:szCs w:val="20"/>
        </w:rPr>
        <w:t>_ad_connection</w:t>
      </w:r>
      <w:r w:rsidR="00154B3B" w:rsidRPr="008D434F">
        <w:rPr>
          <w:rFonts w:ascii="Monaco" w:hAnsi="Monaco"/>
          <w:sz w:val="20"/>
          <w:szCs w:val="20"/>
        </w:rPr>
        <w:t>.sendMessageToPub</w:t>
      </w:r>
      <w:proofErr w:type="spellEnd"/>
      <w:r w:rsidR="00154B3B" w:rsidRPr="008D434F">
        <w:rPr>
          <w:rFonts w:ascii="Monaco" w:hAnsi="Monaco"/>
          <w:sz w:val="20"/>
          <w:szCs w:val="20"/>
        </w:rPr>
        <w:t>(</w:t>
      </w:r>
      <w:r w:rsidR="000655AB">
        <w:rPr>
          <w:rFonts w:ascii="Monaco" w:hAnsi="Monaco"/>
          <w:sz w:val="20"/>
          <w:szCs w:val="20"/>
        </w:rPr>
        <w:t>{</w:t>
      </w:r>
      <w:r w:rsidR="0058147B">
        <w:rPr>
          <w:rFonts w:ascii="Monaco" w:hAnsi="Monaco"/>
          <w:sz w:val="20"/>
          <w:szCs w:val="20"/>
        </w:rPr>
        <w:t>‘</w:t>
      </w:r>
      <w:proofErr w:type="spellStart"/>
      <w:r w:rsidR="00154B3B" w:rsidRPr="008D434F">
        <w:rPr>
          <w:rFonts w:ascii="Monaco" w:hAnsi="Monaco"/>
          <w:sz w:val="20"/>
          <w:szCs w:val="20"/>
        </w:rPr>
        <w:t>addCustomStyles</w:t>
      </w:r>
      <w:proofErr w:type="spellEnd"/>
      <w:r w:rsidR="000655AB">
        <w:rPr>
          <w:rFonts w:ascii="Monaco" w:hAnsi="Monaco"/>
          <w:sz w:val="20"/>
          <w:szCs w:val="20"/>
        </w:rPr>
        <w:t>’</w:t>
      </w:r>
      <w:r w:rsidR="00154B3B" w:rsidRPr="008D434F">
        <w:rPr>
          <w:rFonts w:ascii="Monaco" w:hAnsi="Monaco"/>
          <w:sz w:val="20"/>
          <w:szCs w:val="20"/>
        </w:rPr>
        <w:t>:</w:t>
      </w:r>
      <w:r w:rsidR="000655AB">
        <w:rPr>
          <w:rFonts w:ascii="Monaco" w:hAnsi="Monaco"/>
          <w:sz w:val="20"/>
          <w:szCs w:val="20"/>
        </w:rPr>
        <w:t xml:space="preserve"> </w:t>
      </w:r>
      <w:r w:rsidR="00997C29">
        <w:rPr>
          <w:rFonts w:ascii="Monaco" w:hAnsi="Monaco"/>
          <w:sz w:val="20"/>
          <w:szCs w:val="20"/>
        </w:rPr>
        <w:t>{</w:t>
      </w:r>
      <w:r w:rsidR="000655AB">
        <w:rPr>
          <w:rFonts w:ascii="Monaco" w:hAnsi="Monaco"/>
          <w:sz w:val="20"/>
          <w:szCs w:val="20"/>
        </w:rPr>
        <w:t>‘</w:t>
      </w:r>
      <w:r w:rsidR="00154B3B" w:rsidRPr="008D434F">
        <w:rPr>
          <w:rFonts w:ascii="Monaco" w:hAnsi="Monaco"/>
          <w:sz w:val="20"/>
          <w:szCs w:val="20"/>
        </w:rPr>
        <w:t>margin-top</w:t>
      </w:r>
      <w:r w:rsidR="00997C29">
        <w:rPr>
          <w:rFonts w:ascii="Monaco" w:hAnsi="Monaco"/>
          <w:sz w:val="20"/>
          <w:szCs w:val="20"/>
        </w:rPr>
        <w:t>’: ‘50px’, ‘</w:t>
      </w:r>
      <w:r w:rsidR="00154B3B" w:rsidRPr="008D434F">
        <w:rPr>
          <w:rFonts w:ascii="Monaco" w:hAnsi="Monaco"/>
          <w:sz w:val="20"/>
          <w:szCs w:val="20"/>
        </w:rPr>
        <w:t>margin-bottom</w:t>
      </w:r>
      <w:r w:rsidR="00997C29">
        <w:rPr>
          <w:rFonts w:ascii="Monaco" w:hAnsi="Monaco"/>
          <w:sz w:val="20"/>
          <w:szCs w:val="20"/>
        </w:rPr>
        <w:t>’: ‘50px</w:t>
      </w:r>
      <w:r w:rsidR="0058147B">
        <w:rPr>
          <w:rFonts w:ascii="Monaco" w:hAnsi="Monaco"/>
          <w:sz w:val="20"/>
          <w:szCs w:val="20"/>
        </w:rPr>
        <w:t>’</w:t>
      </w:r>
      <w:r w:rsidR="00997C29">
        <w:rPr>
          <w:rFonts w:ascii="Monaco" w:hAnsi="Monaco"/>
          <w:sz w:val="20"/>
          <w:szCs w:val="20"/>
        </w:rPr>
        <w:t>}</w:t>
      </w:r>
      <w:r w:rsidR="000655AB">
        <w:rPr>
          <w:rFonts w:ascii="Monaco" w:hAnsi="Monaco"/>
          <w:sz w:val="20"/>
          <w:szCs w:val="20"/>
        </w:rPr>
        <w:t>}</w:t>
      </w:r>
      <w:r w:rsidR="00154B3B" w:rsidRPr="008D434F">
        <w:rPr>
          <w:rFonts w:ascii="Monaco" w:hAnsi="Monaco"/>
          <w:sz w:val="20"/>
          <w:szCs w:val="20"/>
        </w:rPr>
        <w:t>);</w:t>
      </w:r>
    </w:p>
    <w:p w14:paraId="15CE119C" w14:textId="77777777" w:rsidR="00DD681F" w:rsidRDefault="00DD681F" w:rsidP="00DD681F">
      <w:pPr>
        <w:rPr>
          <w:rFonts w:asciiTheme="majorHAnsi" w:hAnsiTheme="majorHAnsi"/>
          <w:b/>
          <w:sz w:val="28"/>
          <w:szCs w:val="28"/>
          <w:u w:val="single"/>
        </w:rPr>
      </w:pPr>
    </w:p>
    <w:p w14:paraId="1D8644E5" w14:textId="55096E85" w:rsidR="00DD681F" w:rsidRDefault="00DD681F" w:rsidP="00DD681F">
      <w:pPr>
        <w:rPr>
          <w:rFonts w:asciiTheme="majorHAnsi" w:hAnsiTheme="majorHAnsi"/>
        </w:rPr>
      </w:pPr>
      <w:proofErr w:type="spellStart"/>
      <w:proofErr w:type="gramStart"/>
      <w:r>
        <w:rPr>
          <w:rFonts w:asciiTheme="majorHAnsi" w:hAnsiTheme="majorHAnsi"/>
          <w:b/>
        </w:rPr>
        <w:t>addDirectStyles</w:t>
      </w:r>
      <w:proofErr w:type="spellEnd"/>
      <w:proofErr w:type="gramEnd"/>
      <w:r>
        <w:rPr>
          <w:rFonts w:asciiTheme="majorHAnsi" w:hAnsiTheme="majorHAnsi"/>
        </w:rPr>
        <w:t xml:space="preserve"> – (</w:t>
      </w:r>
      <w:r w:rsidR="00303960">
        <w:rPr>
          <w:rFonts w:asciiTheme="majorHAnsi" w:hAnsiTheme="majorHAnsi"/>
          <w:i/>
        </w:rPr>
        <w:t>target and s</w:t>
      </w:r>
      <w:r w:rsidRPr="003F7168">
        <w:rPr>
          <w:rFonts w:asciiTheme="majorHAnsi" w:hAnsiTheme="majorHAnsi"/>
          <w:i/>
        </w:rPr>
        <w:t>tyles</w:t>
      </w:r>
      <w:r>
        <w:rPr>
          <w:rFonts w:asciiTheme="majorHAnsi" w:hAnsiTheme="majorHAnsi"/>
        </w:rPr>
        <w:t>)</w:t>
      </w:r>
    </w:p>
    <w:p w14:paraId="430DDA03" w14:textId="77777777" w:rsidR="00DD681F" w:rsidRDefault="00DD681F" w:rsidP="00DD681F">
      <w:pPr>
        <w:ind w:left="720"/>
        <w:rPr>
          <w:rFonts w:asciiTheme="majorHAnsi" w:hAnsiTheme="majorHAnsi"/>
        </w:rPr>
      </w:pPr>
    </w:p>
    <w:p w14:paraId="0571703F" w14:textId="2EFEC004" w:rsidR="00DD681F" w:rsidRDefault="00DD681F" w:rsidP="00DD681F">
      <w:pPr>
        <w:ind w:left="720"/>
        <w:rPr>
          <w:rFonts w:asciiTheme="majorHAnsi" w:hAnsiTheme="majorHAnsi"/>
        </w:rPr>
      </w:pPr>
      <w:r>
        <w:rPr>
          <w:rFonts w:asciiTheme="majorHAnsi" w:hAnsiTheme="majorHAnsi"/>
        </w:rPr>
        <w:t xml:space="preserve">Add styles to </w:t>
      </w:r>
      <w:r w:rsidR="00303960">
        <w:rPr>
          <w:rFonts w:asciiTheme="majorHAnsi" w:hAnsiTheme="majorHAnsi"/>
        </w:rPr>
        <w:t xml:space="preserve">any specified </w:t>
      </w:r>
      <w:proofErr w:type="gramStart"/>
      <w:r w:rsidR="00303960">
        <w:rPr>
          <w:rFonts w:asciiTheme="majorHAnsi" w:hAnsiTheme="majorHAnsi"/>
        </w:rPr>
        <w:t>class</w:t>
      </w:r>
      <w:r w:rsidR="00D41B26">
        <w:rPr>
          <w:rFonts w:asciiTheme="majorHAnsi" w:hAnsiTheme="majorHAnsi"/>
        </w:rPr>
        <w:t>(</w:t>
      </w:r>
      <w:proofErr w:type="spellStart"/>
      <w:proofErr w:type="gramEnd"/>
      <w:r w:rsidR="00D41B26">
        <w:rPr>
          <w:rFonts w:asciiTheme="majorHAnsi" w:hAnsiTheme="majorHAnsi"/>
        </w:rPr>
        <w:t>es</w:t>
      </w:r>
      <w:proofErr w:type="spellEnd"/>
      <w:r w:rsidR="00D41B26">
        <w:rPr>
          <w:rFonts w:asciiTheme="majorHAnsi" w:hAnsiTheme="majorHAnsi"/>
        </w:rPr>
        <w:t>)</w:t>
      </w:r>
      <w:r w:rsidR="00303960">
        <w:rPr>
          <w:rFonts w:asciiTheme="majorHAnsi" w:hAnsiTheme="majorHAnsi"/>
        </w:rPr>
        <w:t xml:space="preserve"> or id</w:t>
      </w:r>
      <w:r w:rsidR="00D41B26">
        <w:rPr>
          <w:rFonts w:asciiTheme="majorHAnsi" w:hAnsiTheme="majorHAnsi"/>
        </w:rPr>
        <w:t>(s)</w:t>
      </w:r>
      <w:r>
        <w:rPr>
          <w:rFonts w:asciiTheme="majorHAnsi" w:hAnsiTheme="majorHAnsi"/>
        </w:rPr>
        <w:t>.</w:t>
      </w:r>
      <w:r w:rsidR="00D41B26">
        <w:rPr>
          <w:rFonts w:asciiTheme="majorHAnsi" w:hAnsiTheme="majorHAnsi"/>
        </w:rPr>
        <w:t xml:space="preserve"> Create a JSON object containing all elements and their corresponding styles.</w:t>
      </w:r>
    </w:p>
    <w:p w14:paraId="6BEBDB7A" w14:textId="77777777" w:rsidR="00DD681F" w:rsidRDefault="00DD681F" w:rsidP="00DD681F">
      <w:pPr>
        <w:ind w:left="720"/>
        <w:rPr>
          <w:rFonts w:asciiTheme="majorHAnsi" w:hAnsiTheme="majorHAnsi"/>
        </w:rPr>
      </w:pPr>
    </w:p>
    <w:p w14:paraId="524FD92C" w14:textId="77777777" w:rsidR="00DD681F" w:rsidRPr="00E359DC" w:rsidRDefault="00DD681F" w:rsidP="00DD681F">
      <w:pPr>
        <w:ind w:firstLine="720"/>
        <w:rPr>
          <w:rFonts w:asciiTheme="majorHAnsi" w:hAnsiTheme="majorHAnsi"/>
          <w:i/>
        </w:rPr>
      </w:pPr>
      <w:r w:rsidRPr="00E359DC">
        <w:rPr>
          <w:rFonts w:asciiTheme="majorHAnsi" w:hAnsiTheme="majorHAnsi"/>
          <w:i/>
        </w:rPr>
        <w:t>Parameters:</w:t>
      </w:r>
    </w:p>
    <w:p w14:paraId="5C4B3E94" w14:textId="0CFEB018" w:rsidR="00DD681F" w:rsidRDefault="00DD681F" w:rsidP="00DD681F">
      <w:pPr>
        <w:rPr>
          <w:rFonts w:asciiTheme="majorHAnsi" w:hAnsiTheme="majorHAnsi"/>
        </w:rPr>
      </w:pPr>
      <w:r>
        <w:rPr>
          <w:rFonts w:asciiTheme="majorHAnsi" w:hAnsiTheme="majorHAnsi"/>
        </w:rPr>
        <w:tab/>
      </w:r>
      <w:r>
        <w:rPr>
          <w:rFonts w:asciiTheme="majorHAnsi" w:hAnsiTheme="majorHAnsi"/>
        </w:rPr>
        <w:tab/>
      </w:r>
      <w:proofErr w:type="gramStart"/>
      <w:r w:rsidR="003911BD">
        <w:rPr>
          <w:rFonts w:asciiTheme="majorHAnsi" w:hAnsiTheme="majorHAnsi"/>
        </w:rPr>
        <w:t>target</w:t>
      </w:r>
      <w:proofErr w:type="gramEnd"/>
      <w:r w:rsidR="003911BD">
        <w:rPr>
          <w:rFonts w:asciiTheme="majorHAnsi" w:hAnsiTheme="majorHAnsi"/>
        </w:rPr>
        <w:t xml:space="preserve"> and </w:t>
      </w:r>
      <w:r>
        <w:rPr>
          <w:rFonts w:asciiTheme="majorHAnsi" w:hAnsiTheme="majorHAnsi"/>
        </w:rPr>
        <w:t>styles (</w:t>
      </w:r>
      <w:r w:rsidR="00D41B26">
        <w:rPr>
          <w:rFonts w:asciiTheme="majorHAnsi" w:hAnsiTheme="majorHAnsi"/>
        </w:rPr>
        <w:t>object</w:t>
      </w:r>
      <w:r>
        <w:rPr>
          <w:rFonts w:asciiTheme="majorHAnsi" w:hAnsiTheme="majorHAnsi"/>
        </w:rPr>
        <w:t>)</w:t>
      </w:r>
    </w:p>
    <w:p w14:paraId="4DACAC8D" w14:textId="598B27A6" w:rsidR="00DD681F" w:rsidRDefault="003808B5" w:rsidP="00DD681F">
      <w:pPr>
        <w:ind w:left="2160"/>
        <w:rPr>
          <w:rFonts w:asciiTheme="majorHAnsi" w:hAnsiTheme="majorHAnsi"/>
        </w:rPr>
      </w:pPr>
      <w:r>
        <w:rPr>
          <w:rFonts w:asciiTheme="majorHAnsi" w:hAnsiTheme="majorHAnsi"/>
        </w:rPr>
        <w:t>Use “#</w:t>
      </w:r>
      <w:proofErr w:type="spellStart"/>
      <w:r>
        <w:rPr>
          <w:rFonts w:asciiTheme="majorHAnsi" w:hAnsiTheme="majorHAnsi"/>
        </w:rPr>
        <w:t>your_id</w:t>
      </w:r>
      <w:proofErr w:type="spellEnd"/>
      <w:r>
        <w:rPr>
          <w:rFonts w:asciiTheme="majorHAnsi" w:hAnsiTheme="majorHAnsi"/>
        </w:rPr>
        <w:t>” or “</w:t>
      </w:r>
      <w:proofErr w:type="gramStart"/>
      <w:r>
        <w:rPr>
          <w:rFonts w:asciiTheme="majorHAnsi" w:hAnsiTheme="majorHAnsi"/>
        </w:rPr>
        <w:t>.</w:t>
      </w:r>
      <w:proofErr w:type="spellStart"/>
      <w:r>
        <w:rPr>
          <w:rFonts w:asciiTheme="majorHAnsi" w:hAnsiTheme="majorHAnsi"/>
        </w:rPr>
        <w:t>your</w:t>
      </w:r>
      <w:proofErr w:type="gramEnd"/>
      <w:r>
        <w:rPr>
          <w:rFonts w:asciiTheme="majorHAnsi" w:hAnsiTheme="majorHAnsi"/>
        </w:rPr>
        <w:t>_class</w:t>
      </w:r>
      <w:proofErr w:type="spellEnd"/>
      <w:r>
        <w:rPr>
          <w:rFonts w:asciiTheme="majorHAnsi" w:hAnsiTheme="majorHAnsi"/>
        </w:rPr>
        <w:t>”</w:t>
      </w:r>
      <w:r w:rsidR="00D41B26">
        <w:rPr>
          <w:rFonts w:asciiTheme="majorHAnsi" w:hAnsiTheme="majorHAnsi"/>
        </w:rPr>
        <w:t xml:space="preserve"> and separate with a “,” if more than one element is going to receive the properties</w:t>
      </w:r>
      <w:r w:rsidR="00DD681F">
        <w:rPr>
          <w:rFonts w:asciiTheme="majorHAnsi" w:hAnsiTheme="majorHAnsi"/>
        </w:rPr>
        <w:t>.</w:t>
      </w:r>
    </w:p>
    <w:p w14:paraId="74646F91" w14:textId="77777777" w:rsidR="00DD681F" w:rsidRDefault="00DD681F" w:rsidP="00DD681F">
      <w:pPr>
        <w:ind w:firstLine="720"/>
        <w:rPr>
          <w:rFonts w:asciiTheme="majorHAnsi" w:hAnsiTheme="majorHAnsi"/>
        </w:rPr>
      </w:pPr>
      <w:r>
        <w:rPr>
          <w:rFonts w:asciiTheme="majorHAnsi" w:hAnsiTheme="majorHAnsi"/>
          <w:i/>
        </w:rPr>
        <w:t>Example:</w:t>
      </w:r>
    </w:p>
    <w:p w14:paraId="54850695" w14:textId="45880402" w:rsidR="00E2290E" w:rsidRDefault="00E2290E" w:rsidP="00DD681F">
      <w:pPr>
        <w:ind w:left="1440"/>
        <w:rPr>
          <w:rFonts w:ascii="Monaco" w:hAnsi="Monaco"/>
          <w:sz w:val="20"/>
          <w:szCs w:val="20"/>
        </w:rPr>
      </w:pPr>
      <w:proofErr w:type="spellStart"/>
      <w:proofErr w:type="gramStart"/>
      <w:r>
        <w:rPr>
          <w:rFonts w:ascii="Monaco" w:hAnsi="Monaco"/>
          <w:sz w:val="20"/>
          <w:szCs w:val="20"/>
        </w:rPr>
        <w:t>var</w:t>
      </w:r>
      <w:proofErr w:type="spellEnd"/>
      <w:proofErr w:type="gramEnd"/>
      <w:r>
        <w:rPr>
          <w:rFonts w:ascii="Monaco" w:hAnsi="Monaco"/>
          <w:sz w:val="20"/>
          <w:szCs w:val="20"/>
        </w:rPr>
        <w:t xml:space="preserve"> _</w:t>
      </w:r>
      <w:proofErr w:type="spellStart"/>
      <w:r>
        <w:rPr>
          <w:rFonts w:ascii="Monaco" w:hAnsi="Monaco"/>
          <w:sz w:val="20"/>
          <w:szCs w:val="20"/>
        </w:rPr>
        <w:t>pr_options</w:t>
      </w:r>
      <w:proofErr w:type="spellEnd"/>
      <w:r>
        <w:rPr>
          <w:rFonts w:ascii="Monaco" w:hAnsi="Monaco"/>
          <w:sz w:val="20"/>
          <w:szCs w:val="20"/>
        </w:rPr>
        <w:t xml:space="preserve"> = {</w:t>
      </w:r>
    </w:p>
    <w:p w14:paraId="41ACE591" w14:textId="3B247125" w:rsidR="00E2290E" w:rsidRDefault="00FF0F92" w:rsidP="00DD681F">
      <w:pPr>
        <w:ind w:left="1440"/>
        <w:rPr>
          <w:rFonts w:ascii="Monaco" w:hAnsi="Monaco"/>
          <w:sz w:val="20"/>
          <w:szCs w:val="20"/>
        </w:rPr>
      </w:pPr>
      <w:r>
        <w:rPr>
          <w:rFonts w:ascii="Monaco" w:hAnsi="Monaco"/>
          <w:sz w:val="20"/>
          <w:szCs w:val="20"/>
        </w:rPr>
        <w:tab/>
      </w:r>
      <w:proofErr w:type="gramStart"/>
      <w:r>
        <w:rPr>
          <w:rFonts w:ascii="Monaco" w:hAnsi="Monaco"/>
          <w:sz w:val="20"/>
          <w:szCs w:val="20"/>
        </w:rPr>
        <w:t>‘.test</w:t>
      </w:r>
      <w:proofErr w:type="gramEnd"/>
      <w:r>
        <w:rPr>
          <w:rFonts w:ascii="Monaco" w:hAnsi="Monaco"/>
          <w:sz w:val="20"/>
          <w:szCs w:val="20"/>
        </w:rPr>
        <w:t>-class1, .test-class2’</w:t>
      </w:r>
      <w:r w:rsidR="00E2290E">
        <w:rPr>
          <w:rFonts w:ascii="Monaco" w:hAnsi="Monaco"/>
          <w:sz w:val="20"/>
          <w:szCs w:val="20"/>
        </w:rPr>
        <w:t>: {</w:t>
      </w:r>
    </w:p>
    <w:p w14:paraId="446B369A" w14:textId="755F1703" w:rsidR="00E2290E" w:rsidRDefault="00FF0F92" w:rsidP="00DD681F">
      <w:pPr>
        <w:ind w:left="1440"/>
        <w:rPr>
          <w:rFonts w:ascii="Monaco" w:hAnsi="Monaco"/>
          <w:sz w:val="20"/>
          <w:szCs w:val="20"/>
        </w:rPr>
      </w:pPr>
      <w:r>
        <w:rPr>
          <w:rFonts w:ascii="Monaco" w:hAnsi="Monaco"/>
          <w:sz w:val="20"/>
          <w:szCs w:val="20"/>
        </w:rPr>
        <w:tab/>
      </w:r>
      <w:r>
        <w:rPr>
          <w:rFonts w:ascii="Monaco" w:hAnsi="Monaco"/>
          <w:sz w:val="20"/>
          <w:szCs w:val="20"/>
        </w:rPr>
        <w:tab/>
        <w:t>‘</w:t>
      </w:r>
      <w:proofErr w:type="gramStart"/>
      <w:r>
        <w:rPr>
          <w:rFonts w:ascii="Monaco" w:hAnsi="Monaco"/>
          <w:sz w:val="20"/>
          <w:szCs w:val="20"/>
        </w:rPr>
        <w:t>margin’</w:t>
      </w:r>
      <w:proofErr w:type="gramEnd"/>
      <w:r>
        <w:rPr>
          <w:rFonts w:ascii="Monaco" w:hAnsi="Monaco"/>
          <w:sz w:val="20"/>
          <w:szCs w:val="20"/>
        </w:rPr>
        <w:t>: ‘0px’</w:t>
      </w:r>
    </w:p>
    <w:p w14:paraId="029D1B6F" w14:textId="37420E1C" w:rsidR="00E2290E" w:rsidRDefault="00E2290E" w:rsidP="00E2290E">
      <w:pPr>
        <w:ind w:left="1440" w:firstLine="720"/>
        <w:rPr>
          <w:rFonts w:ascii="Monaco" w:hAnsi="Monaco"/>
          <w:sz w:val="20"/>
          <w:szCs w:val="20"/>
        </w:rPr>
      </w:pPr>
      <w:r>
        <w:rPr>
          <w:rFonts w:ascii="Monaco" w:hAnsi="Monaco"/>
          <w:sz w:val="20"/>
          <w:szCs w:val="20"/>
        </w:rPr>
        <w:t>},</w:t>
      </w:r>
    </w:p>
    <w:p w14:paraId="7C3C7ADB" w14:textId="0D408D83" w:rsidR="00E2290E" w:rsidRDefault="00FF0F92" w:rsidP="00E2290E">
      <w:pPr>
        <w:ind w:left="1440" w:firstLine="720"/>
        <w:rPr>
          <w:rFonts w:ascii="Monaco" w:hAnsi="Monaco"/>
          <w:sz w:val="20"/>
          <w:szCs w:val="20"/>
        </w:rPr>
      </w:pPr>
      <w:r>
        <w:rPr>
          <w:rFonts w:ascii="Monaco" w:hAnsi="Monaco"/>
          <w:sz w:val="20"/>
          <w:szCs w:val="20"/>
        </w:rPr>
        <w:t>‘#</w:t>
      </w:r>
      <w:proofErr w:type="gramStart"/>
      <w:r>
        <w:rPr>
          <w:rFonts w:ascii="Monaco" w:hAnsi="Monaco"/>
          <w:sz w:val="20"/>
          <w:szCs w:val="20"/>
        </w:rPr>
        <w:t>test</w:t>
      </w:r>
      <w:proofErr w:type="gramEnd"/>
      <w:r>
        <w:rPr>
          <w:rFonts w:ascii="Monaco" w:hAnsi="Monaco"/>
          <w:sz w:val="20"/>
          <w:szCs w:val="20"/>
        </w:rPr>
        <w:t>-id1’</w:t>
      </w:r>
      <w:r w:rsidR="00E2290E">
        <w:rPr>
          <w:rFonts w:ascii="Monaco" w:hAnsi="Monaco"/>
          <w:sz w:val="20"/>
          <w:szCs w:val="20"/>
        </w:rPr>
        <w:t>: {</w:t>
      </w:r>
    </w:p>
    <w:p w14:paraId="2E9F41AC" w14:textId="10F90848" w:rsidR="00E2290E" w:rsidRDefault="00FF0F92" w:rsidP="00E2290E">
      <w:pPr>
        <w:ind w:left="1440" w:firstLine="720"/>
        <w:rPr>
          <w:rFonts w:ascii="Monaco" w:hAnsi="Monaco"/>
          <w:sz w:val="20"/>
          <w:szCs w:val="20"/>
        </w:rPr>
      </w:pPr>
      <w:r>
        <w:rPr>
          <w:rFonts w:ascii="Monaco" w:hAnsi="Monaco"/>
          <w:sz w:val="20"/>
          <w:szCs w:val="20"/>
        </w:rPr>
        <w:tab/>
        <w:t>‘</w:t>
      </w:r>
      <w:proofErr w:type="gramStart"/>
      <w:r>
        <w:rPr>
          <w:rFonts w:ascii="Monaco" w:hAnsi="Monaco"/>
          <w:sz w:val="20"/>
          <w:szCs w:val="20"/>
        </w:rPr>
        <w:t>background’</w:t>
      </w:r>
      <w:proofErr w:type="gramEnd"/>
      <w:r>
        <w:rPr>
          <w:rFonts w:ascii="Monaco" w:hAnsi="Monaco"/>
          <w:sz w:val="20"/>
          <w:szCs w:val="20"/>
        </w:rPr>
        <w:t>: ‘#FFF’</w:t>
      </w:r>
    </w:p>
    <w:p w14:paraId="11404030" w14:textId="21EDDFEC" w:rsidR="00E2290E" w:rsidRDefault="00E2290E" w:rsidP="00E2290E">
      <w:pPr>
        <w:ind w:left="1440" w:firstLine="720"/>
        <w:rPr>
          <w:rFonts w:ascii="Monaco" w:hAnsi="Monaco"/>
          <w:sz w:val="20"/>
          <w:szCs w:val="20"/>
        </w:rPr>
      </w:pPr>
      <w:r>
        <w:rPr>
          <w:rFonts w:ascii="Monaco" w:hAnsi="Monaco"/>
          <w:sz w:val="20"/>
          <w:szCs w:val="20"/>
        </w:rPr>
        <w:t>}</w:t>
      </w:r>
    </w:p>
    <w:p w14:paraId="68EB3219" w14:textId="74FBA8AD" w:rsidR="00E2290E" w:rsidRDefault="00E2290E" w:rsidP="00E2290E">
      <w:pPr>
        <w:ind w:left="720" w:firstLine="720"/>
        <w:rPr>
          <w:rFonts w:ascii="Monaco" w:hAnsi="Monaco"/>
          <w:sz w:val="20"/>
          <w:szCs w:val="20"/>
        </w:rPr>
      </w:pPr>
      <w:r>
        <w:rPr>
          <w:rFonts w:ascii="Monaco" w:hAnsi="Monaco"/>
          <w:sz w:val="20"/>
          <w:szCs w:val="20"/>
        </w:rPr>
        <w:t>};</w:t>
      </w:r>
    </w:p>
    <w:p w14:paraId="40F0E7DC" w14:textId="77777777" w:rsidR="00E2290E" w:rsidRDefault="00E2290E" w:rsidP="00E2290E">
      <w:pPr>
        <w:ind w:left="720" w:firstLine="720"/>
        <w:rPr>
          <w:rFonts w:ascii="Monaco" w:hAnsi="Monaco"/>
          <w:sz w:val="20"/>
          <w:szCs w:val="20"/>
        </w:rPr>
      </w:pPr>
    </w:p>
    <w:p w14:paraId="1F2EC0F1" w14:textId="286BFDC9" w:rsidR="00CC1DA1" w:rsidRPr="008D434F" w:rsidRDefault="004E083E" w:rsidP="006A18D9">
      <w:pPr>
        <w:ind w:left="1440"/>
        <w:rPr>
          <w:rFonts w:ascii="Monaco" w:hAnsi="Monaco"/>
          <w:sz w:val="20"/>
          <w:szCs w:val="20"/>
        </w:rPr>
      </w:pPr>
      <w:r>
        <w:rPr>
          <w:rFonts w:ascii="Monaco" w:hAnsi="Monaco"/>
          <w:sz w:val="20"/>
          <w:szCs w:val="20"/>
        </w:rPr>
        <w:t>_</w:t>
      </w:r>
      <w:proofErr w:type="spellStart"/>
      <w:proofErr w:type="gramStart"/>
      <w:r>
        <w:rPr>
          <w:rFonts w:ascii="Monaco" w:hAnsi="Monaco"/>
          <w:sz w:val="20"/>
          <w:szCs w:val="20"/>
        </w:rPr>
        <w:t>pr</w:t>
      </w:r>
      <w:proofErr w:type="gramEnd"/>
      <w:r>
        <w:rPr>
          <w:rFonts w:ascii="Monaco" w:hAnsi="Monaco"/>
          <w:sz w:val="20"/>
          <w:szCs w:val="20"/>
        </w:rPr>
        <w:t>_ad_connection</w:t>
      </w:r>
      <w:r w:rsidR="00DD681F" w:rsidRPr="008D434F">
        <w:rPr>
          <w:rFonts w:ascii="Monaco" w:hAnsi="Monaco"/>
          <w:sz w:val="20"/>
          <w:szCs w:val="20"/>
        </w:rPr>
        <w:t>.sendMessageToPub</w:t>
      </w:r>
      <w:proofErr w:type="spellEnd"/>
      <w:r w:rsidR="00DD681F" w:rsidRPr="008D434F">
        <w:rPr>
          <w:rFonts w:ascii="Monaco" w:hAnsi="Monaco"/>
          <w:sz w:val="20"/>
          <w:szCs w:val="20"/>
        </w:rPr>
        <w:t>(</w:t>
      </w:r>
      <w:r w:rsidR="00C02840">
        <w:rPr>
          <w:rFonts w:ascii="Monaco" w:hAnsi="Monaco"/>
          <w:sz w:val="20"/>
          <w:szCs w:val="20"/>
        </w:rPr>
        <w:t>{</w:t>
      </w:r>
      <w:r w:rsidR="0058147B">
        <w:rPr>
          <w:rFonts w:ascii="Monaco" w:hAnsi="Monaco"/>
          <w:sz w:val="20"/>
          <w:szCs w:val="20"/>
        </w:rPr>
        <w:t>‘</w:t>
      </w:r>
      <w:proofErr w:type="spellStart"/>
      <w:r w:rsidR="00DD681F" w:rsidRPr="008D434F">
        <w:rPr>
          <w:rFonts w:ascii="Monaco" w:hAnsi="Monaco"/>
          <w:sz w:val="20"/>
          <w:szCs w:val="20"/>
        </w:rPr>
        <w:t>add</w:t>
      </w:r>
      <w:r w:rsidR="00082D6C">
        <w:rPr>
          <w:rFonts w:ascii="Monaco" w:hAnsi="Monaco"/>
          <w:sz w:val="20"/>
          <w:szCs w:val="20"/>
        </w:rPr>
        <w:t>Direct</w:t>
      </w:r>
      <w:r w:rsidR="00DD681F" w:rsidRPr="008D434F">
        <w:rPr>
          <w:rFonts w:ascii="Monaco" w:hAnsi="Monaco"/>
          <w:sz w:val="20"/>
          <w:szCs w:val="20"/>
        </w:rPr>
        <w:t>Styles</w:t>
      </w:r>
      <w:proofErr w:type="spellEnd"/>
      <w:r w:rsidR="0058147B">
        <w:rPr>
          <w:rFonts w:ascii="Monaco" w:hAnsi="Monaco"/>
          <w:sz w:val="20"/>
          <w:szCs w:val="20"/>
        </w:rPr>
        <w:t>’</w:t>
      </w:r>
      <w:r w:rsidR="00C02840">
        <w:rPr>
          <w:rFonts w:ascii="Monaco" w:hAnsi="Monaco"/>
          <w:sz w:val="20"/>
          <w:szCs w:val="20"/>
        </w:rPr>
        <w:t>:</w:t>
      </w:r>
      <w:r w:rsidR="00E2290E">
        <w:rPr>
          <w:rFonts w:ascii="Monaco" w:hAnsi="Monaco"/>
          <w:sz w:val="20"/>
          <w:szCs w:val="20"/>
        </w:rPr>
        <w:t xml:space="preserve"> + _</w:t>
      </w:r>
      <w:proofErr w:type="spellStart"/>
      <w:r w:rsidR="00E2290E">
        <w:rPr>
          <w:rFonts w:ascii="Monaco" w:hAnsi="Monaco"/>
          <w:sz w:val="20"/>
          <w:szCs w:val="20"/>
        </w:rPr>
        <w:t>pr_options</w:t>
      </w:r>
      <w:proofErr w:type="spellEnd"/>
      <w:r w:rsidR="00C02840">
        <w:rPr>
          <w:rFonts w:ascii="Monaco" w:hAnsi="Monaco"/>
          <w:sz w:val="20"/>
          <w:szCs w:val="20"/>
        </w:rPr>
        <w:t>}</w:t>
      </w:r>
      <w:r w:rsidR="00DD681F" w:rsidRPr="008D434F">
        <w:rPr>
          <w:rFonts w:ascii="Monaco" w:hAnsi="Monaco"/>
          <w:sz w:val="20"/>
          <w:szCs w:val="20"/>
        </w:rPr>
        <w:t>);</w:t>
      </w:r>
    </w:p>
    <w:p w14:paraId="4C5BEE32" w14:textId="77777777" w:rsidR="007903E6" w:rsidRDefault="007903E6" w:rsidP="0039711A">
      <w:pPr>
        <w:ind w:left="720"/>
        <w:rPr>
          <w:rFonts w:asciiTheme="majorHAnsi" w:hAnsiTheme="majorHAnsi"/>
        </w:rPr>
      </w:pPr>
    </w:p>
    <w:p w14:paraId="5551F4FE" w14:textId="7F8017C0" w:rsidR="007903E6" w:rsidRDefault="00A021EE" w:rsidP="007903E6">
      <w:pPr>
        <w:rPr>
          <w:rFonts w:asciiTheme="majorHAnsi" w:hAnsiTheme="majorHAnsi"/>
        </w:rPr>
      </w:pPr>
      <w:proofErr w:type="gramStart"/>
      <w:r>
        <w:rPr>
          <w:rFonts w:asciiTheme="majorHAnsi" w:hAnsiTheme="majorHAnsi"/>
          <w:b/>
        </w:rPr>
        <w:t>destroy</w:t>
      </w:r>
      <w:proofErr w:type="gramEnd"/>
      <w:r w:rsidR="00FC5C1E">
        <w:rPr>
          <w:rFonts w:asciiTheme="majorHAnsi" w:hAnsiTheme="majorHAnsi"/>
        </w:rPr>
        <w:t xml:space="preserve"> – </w:t>
      </w:r>
      <w:r w:rsidR="00E329D8">
        <w:rPr>
          <w:rFonts w:asciiTheme="majorHAnsi" w:hAnsiTheme="majorHAnsi"/>
        </w:rPr>
        <w:t>(</w:t>
      </w:r>
      <w:r w:rsidR="00613B2D" w:rsidRPr="003F7168">
        <w:rPr>
          <w:rFonts w:asciiTheme="majorHAnsi" w:hAnsiTheme="majorHAnsi"/>
          <w:i/>
        </w:rPr>
        <w:t>no parameters</w:t>
      </w:r>
      <w:r w:rsidR="00E329D8">
        <w:rPr>
          <w:rFonts w:asciiTheme="majorHAnsi" w:hAnsiTheme="majorHAnsi"/>
        </w:rPr>
        <w:t>)</w:t>
      </w:r>
    </w:p>
    <w:p w14:paraId="25AA9CC0" w14:textId="77777777" w:rsidR="00897F62" w:rsidRDefault="00897F62" w:rsidP="00613B2D">
      <w:pPr>
        <w:ind w:left="720"/>
        <w:rPr>
          <w:rFonts w:asciiTheme="majorHAnsi" w:hAnsiTheme="majorHAnsi"/>
        </w:rPr>
      </w:pPr>
    </w:p>
    <w:p w14:paraId="2910D73D" w14:textId="3ABC697A" w:rsidR="007903E6" w:rsidRDefault="00651EA8" w:rsidP="00613B2D">
      <w:pPr>
        <w:ind w:left="720"/>
        <w:rPr>
          <w:rFonts w:asciiTheme="majorHAnsi" w:hAnsiTheme="majorHAnsi"/>
        </w:rPr>
      </w:pPr>
      <w:r>
        <w:rPr>
          <w:rFonts w:asciiTheme="majorHAnsi" w:hAnsiTheme="majorHAnsi"/>
        </w:rPr>
        <w:t>Removes all API window listeners on the publisher page</w:t>
      </w:r>
      <w:r w:rsidR="007903E6">
        <w:rPr>
          <w:rFonts w:asciiTheme="majorHAnsi" w:hAnsiTheme="majorHAnsi"/>
        </w:rPr>
        <w:t>.</w:t>
      </w:r>
    </w:p>
    <w:p w14:paraId="48682DD0" w14:textId="77777777" w:rsidR="00FC5C1E" w:rsidRDefault="00FC5C1E" w:rsidP="00FC5C1E">
      <w:pPr>
        <w:rPr>
          <w:rFonts w:asciiTheme="majorHAnsi" w:hAnsiTheme="majorHAnsi"/>
        </w:rPr>
      </w:pPr>
    </w:p>
    <w:p w14:paraId="061E02F9" w14:textId="77777777" w:rsidR="007903E6" w:rsidRDefault="007903E6" w:rsidP="00BD0198">
      <w:pPr>
        <w:ind w:firstLine="720"/>
        <w:rPr>
          <w:rFonts w:asciiTheme="majorHAnsi" w:hAnsiTheme="majorHAnsi"/>
        </w:rPr>
      </w:pPr>
      <w:r>
        <w:rPr>
          <w:rFonts w:asciiTheme="majorHAnsi" w:hAnsiTheme="majorHAnsi"/>
          <w:i/>
        </w:rPr>
        <w:t>Example:</w:t>
      </w:r>
    </w:p>
    <w:p w14:paraId="4864CCB2" w14:textId="11720606" w:rsidR="007903E6" w:rsidRPr="008D434F" w:rsidRDefault="004E083E" w:rsidP="00BD0198">
      <w:pPr>
        <w:ind w:left="720" w:firstLine="720"/>
        <w:rPr>
          <w:rFonts w:ascii="Monaco" w:hAnsi="Monaco"/>
          <w:sz w:val="20"/>
          <w:szCs w:val="20"/>
        </w:rPr>
      </w:pPr>
      <w:r>
        <w:rPr>
          <w:rFonts w:ascii="Monaco" w:hAnsi="Monaco"/>
          <w:sz w:val="20"/>
          <w:szCs w:val="20"/>
        </w:rPr>
        <w:t>_</w:t>
      </w:r>
      <w:proofErr w:type="spellStart"/>
      <w:proofErr w:type="gramStart"/>
      <w:r>
        <w:rPr>
          <w:rFonts w:ascii="Monaco" w:hAnsi="Monaco"/>
          <w:sz w:val="20"/>
          <w:szCs w:val="20"/>
        </w:rPr>
        <w:t>pr</w:t>
      </w:r>
      <w:proofErr w:type="gramEnd"/>
      <w:r>
        <w:rPr>
          <w:rFonts w:ascii="Monaco" w:hAnsi="Monaco"/>
          <w:sz w:val="20"/>
          <w:szCs w:val="20"/>
        </w:rPr>
        <w:t>_ad_connection</w:t>
      </w:r>
      <w:r w:rsidR="00292B0C" w:rsidRPr="008D434F">
        <w:rPr>
          <w:rFonts w:ascii="Monaco" w:hAnsi="Monaco"/>
          <w:sz w:val="20"/>
          <w:szCs w:val="20"/>
        </w:rPr>
        <w:t>.sendMessageToPub</w:t>
      </w:r>
      <w:proofErr w:type="spellEnd"/>
      <w:r w:rsidR="00292B0C" w:rsidRPr="008D434F">
        <w:rPr>
          <w:rFonts w:ascii="Monaco" w:hAnsi="Monaco"/>
          <w:sz w:val="20"/>
          <w:szCs w:val="20"/>
        </w:rPr>
        <w:t>(</w:t>
      </w:r>
      <w:r w:rsidR="00F94BC2">
        <w:rPr>
          <w:rFonts w:ascii="Monaco" w:hAnsi="Monaco"/>
          <w:sz w:val="20"/>
          <w:szCs w:val="20"/>
        </w:rPr>
        <w:t>{</w:t>
      </w:r>
      <w:r w:rsidR="0058147B">
        <w:rPr>
          <w:rFonts w:ascii="Monaco" w:hAnsi="Monaco"/>
          <w:sz w:val="20"/>
          <w:szCs w:val="20"/>
        </w:rPr>
        <w:t>‘</w:t>
      </w:r>
      <w:r w:rsidR="00292B0C" w:rsidRPr="008D434F">
        <w:rPr>
          <w:rFonts w:ascii="Monaco" w:hAnsi="Monaco"/>
          <w:sz w:val="20"/>
          <w:szCs w:val="20"/>
        </w:rPr>
        <w:t>destroy</w:t>
      </w:r>
      <w:r w:rsidR="0058147B">
        <w:rPr>
          <w:rFonts w:ascii="Monaco" w:hAnsi="Monaco"/>
          <w:sz w:val="20"/>
          <w:szCs w:val="20"/>
        </w:rPr>
        <w:t>’</w:t>
      </w:r>
      <w:r w:rsidR="00F94BC2">
        <w:rPr>
          <w:rFonts w:ascii="Monaco" w:hAnsi="Monaco"/>
          <w:sz w:val="20"/>
          <w:szCs w:val="20"/>
        </w:rPr>
        <w:t>: null}</w:t>
      </w:r>
      <w:r w:rsidR="00292B0C" w:rsidRPr="008D434F">
        <w:rPr>
          <w:rFonts w:ascii="Monaco" w:hAnsi="Monaco"/>
          <w:sz w:val="20"/>
          <w:szCs w:val="20"/>
        </w:rPr>
        <w:t>);</w:t>
      </w:r>
    </w:p>
    <w:p w14:paraId="0D6A2044" w14:textId="77777777" w:rsidR="007903E6" w:rsidRDefault="007903E6" w:rsidP="007903E6">
      <w:pPr>
        <w:ind w:left="720"/>
        <w:rPr>
          <w:rFonts w:asciiTheme="majorHAnsi" w:hAnsiTheme="majorHAnsi"/>
        </w:rPr>
      </w:pPr>
    </w:p>
    <w:p w14:paraId="478D008C" w14:textId="386071D7" w:rsidR="007903E6" w:rsidRDefault="00976D85" w:rsidP="007903E6">
      <w:pPr>
        <w:rPr>
          <w:rFonts w:asciiTheme="majorHAnsi" w:hAnsiTheme="majorHAnsi"/>
        </w:rPr>
      </w:pPr>
      <w:proofErr w:type="gramStart"/>
      <w:r>
        <w:rPr>
          <w:rFonts w:asciiTheme="majorHAnsi" w:hAnsiTheme="majorHAnsi"/>
          <w:b/>
        </w:rPr>
        <w:t>hide</w:t>
      </w:r>
      <w:proofErr w:type="gramEnd"/>
      <w:r w:rsidR="007903E6">
        <w:rPr>
          <w:rFonts w:asciiTheme="majorHAnsi" w:hAnsiTheme="majorHAnsi"/>
        </w:rPr>
        <w:t xml:space="preserve"> – </w:t>
      </w:r>
      <w:r w:rsidR="003F7168">
        <w:rPr>
          <w:rFonts w:asciiTheme="majorHAnsi" w:hAnsiTheme="majorHAnsi"/>
        </w:rPr>
        <w:t>(</w:t>
      </w:r>
      <w:r w:rsidR="003F7168" w:rsidRPr="003F7168">
        <w:rPr>
          <w:rFonts w:asciiTheme="majorHAnsi" w:hAnsiTheme="majorHAnsi"/>
          <w:i/>
        </w:rPr>
        <w:t>no parameters</w:t>
      </w:r>
      <w:r w:rsidR="003F7168">
        <w:rPr>
          <w:rFonts w:asciiTheme="majorHAnsi" w:hAnsiTheme="majorHAnsi"/>
        </w:rPr>
        <w:t>)</w:t>
      </w:r>
    </w:p>
    <w:p w14:paraId="7FC90B4F" w14:textId="77777777" w:rsidR="00897F62" w:rsidRDefault="00897F62" w:rsidP="00BD0198">
      <w:pPr>
        <w:ind w:left="720"/>
        <w:rPr>
          <w:rFonts w:asciiTheme="majorHAnsi" w:hAnsiTheme="majorHAnsi"/>
        </w:rPr>
      </w:pPr>
    </w:p>
    <w:p w14:paraId="29805931" w14:textId="4BE0505A" w:rsidR="00BD0198" w:rsidRDefault="00B832A6" w:rsidP="00BD0198">
      <w:pPr>
        <w:ind w:left="720"/>
        <w:rPr>
          <w:rFonts w:asciiTheme="majorHAnsi" w:hAnsiTheme="majorHAnsi"/>
          <w:i/>
        </w:rPr>
      </w:pPr>
      <w:r>
        <w:rPr>
          <w:rFonts w:asciiTheme="majorHAnsi" w:hAnsiTheme="majorHAnsi"/>
        </w:rPr>
        <w:t>Hides the ad and collapses the ad slot without removing the ad from the page</w:t>
      </w:r>
      <w:r w:rsidR="007903E6">
        <w:rPr>
          <w:rFonts w:asciiTheme="majorHAnsi" w:hAnsiTheme="majorHAnsi"/>
        </w:rPr>
        <w:t>.</w:t>
      </w:r>
    </w:p>
    <w:p w14:paraId="2C03185E" w14:textId="77777777" w:rsidR="00BD0198" w:rsidRDefault="00BD0198" w:rsidP="00BD0198">
      <w:pPr>
        <w:ind w:left="720"/>
        <w:rPr>
          <w:rFonts w:asciiTheme="majorHAnsi" w:hAnsiTheme="majorHAnsi"/>
          <w:i/>
        </w:rPr>
      </w:pPr>
    </w:p>
    <w:p w14:paraId="3A100202" w14:textId="47489B7B" w:rsidR="00BD0198" w:rsidRDefault="007903E6" w:rsidP="00BD0198">
      <w:pPr>
        <w:ind w:firstLine="720"/>
        <w:rPr>
          <w:rFonts w:asciiTheme="majorHAnsi" w:hAnsiTheme="majorHAnsi"/>
        </w:rPr>
      </w:pPr>
      <w:r>
        <w:rPr>
          <w:rFonts w:asciiTheme="majorHAnsi" w:hAnsiTheme="majorHAnsi"/>
          <w:i/>
        </w:rPr>
        <w:t>Example:</w:t>
      </w:r>
      <w:r w:rsidR="00BD0198" w:rsidRPr="00BD0198">
        <w:rPr>
          <w:rFonts w:asciiTheme="majorHAnsi" w:hAnsiTheme="majorHAnsi"/>
        </w:rPr>
        <w:t xml:space="preserve"> </w:t>
      </w:r>
    </w:p>
    <w:p w14:paraId="784F9ADA" w14:textId="4F4863A0" w:rsidR="003F2858" w:rsidRDefault="004E083E" w:rsidP="008607DA">
      <w:pPr>
        <w:ind w:left="720" w:firstLine="720"/>
        <w:rPr>
          <w:rFonts w:ascii="Monaco" w:hAnsi="Monaco"/>
          <w:sz w:val="20"/>
          <w:szCs w:val="20"/>
        </w:rPr>
      </w:pPr>
      <w:r>
        <w:rPr>
          <w:rFonts w:ascii="Monaco" w:hAnsi="Monaco"/>
          <w:sz w:val="20"/>
          <w:szCs w:val="20"/>
        </w:rPr>
        <w:t>_</w:t>
      </w:r>
      <w:proofErr w:type="spellStart"/>
      <w:proofErr w:type="gramStart"/>
      <w:r>
        <w:rPr>
          <w:rFonts w:ascii="Monaco" w:hAnsi="Monaco"/>
          <w:sz w:val="20"/>
          <w:szCs w:val="20"/>
        </w:rPr>
        <w:t>pr</w:t>
      </w:r>
      <w:proofErr w:type="gramEnd"/>
      <w:r>
        <w:rPr>
          <w:rFonts w:ascii="Monaco" w:hAnsi="Monaco"/>
          <w:sz w:val="20"/>
          <w:szCs w:val="20"/>
        </w:rPr>
        <w:t>_ad_connection</w:t>
      </w:r>
      <w:r w:rsidR="00BD0198" w:rsidRPr="008D434F">
        <w:rPr>
          <w:rFonts w:ascii="Monaco" w:hAnsi="Monaco"/>
          <w:sz w:val="20"/>
          <w:szCs w:val="20"/>
        </w:rPr>
        <w:t>.sendMessageToPub</w:t>
      </w:r>
      <w:proofErr w:type="spellEnd"/>
      <w:r w:rsidR="00BD0198" w:rsidRPr="008D434F">
        <w:rPr>
          <w:rFonts w:ascii="Monaco" w:hAnsi="Monaco"/>
          <w:sz w:val="20"/>
          <w:szCs w:val="20"/>
        </w:rPr>
        <w:t>(</w:t>
      </w:r>
      <w:r w:rsidR="00DE1F8A">
        <w:rPr>
          <w:rFonts w:ascii="Monaco" w:hAnsi="Monaco"/>
          <w:sz w:val="20"/>
          <w:szCs w:val="20"/>
        </w:rPr>
        <w:t>{</w:t>
      </w:r>
      <w:r w:rsidR="0058147B">
        <w:rPr>
          <w:rFonts w:ascii="Monaco" w:hAnsi="Monaco"/>
          <w:sz w:val="20"/>
          <w:szCs w:val="20"/>
        </w:rPr>
        <w:t>‘</w:t>
      </w:r>
      <w:r w:rsidR="00BD0198" w:rsidRPr="008D434F">
        <w:rPr>
          <w:rFonts w:ascii="Monaco" w:hAnsi="Monaco"/>
          <w:sz w:val="20"/>
          <w:szCs w:val="20"/>
        </w:rPr>
        <w:t>hide</w:t>
      </w:r>
      <w:r w:rsidR="0058147B">
        <w:rPr>
          <w:rFonts w:ascii="Monaco" w:hAnsi="Monaco"/>
          <w:sz w:val="20"/>
          <w:szCs w:val="20"/>
        </w:rPr>
        <w:t>’</w:t>
      </w:r>
      <w:r w:rsidR="00DE1F8A">
        <w:rPr>
          <w:rFonts w:ascii="Monaco" w:hAnsi="Monaco"/>
          <w:sz w:val="20"/>
          <w:szCs w:val="20"/>
        </w:rPr>
        <w:t>: null}</w:t>
      </w:r>
      <w:r w:rsidR="00BD0198" w:rsidRPr="008D434F">
        <w:rPr>
          <w:rFonts w:ascii="Monaco" w:hAnsi="Monaco"/>
          <w:sz w:val="20"/>
          <w:szCs w:val="20"/>
        </w:rPr>
        <w:t>);</w:t>
      </w:r>
    </w:p>
    <w:p w14:paraId="64BD5F6E" w14:textId="77777777" w:rsidR="003F2858" w:rsidRDefault="003F2858" w:rsidP="003F2858">
      <w:pPr>
        <w:rPr>
          <w:rFonts w:ascii="Monaco" w:hAnsi="Monaco"/>
          <w:sz w:val="20"/>
          <w:szCs w:val="20"/>
        </w:rPr>
      </w:pPr>
    </w:p>
    <w:p w14:paraId="5002F054" w14:textId="13F55572" w:rsidR="003F2858" w:rsidRDefault="003F2858" w:rsidP="003F2858">
      <w:pPr>
        <w:rPr>
          <w:rFonts w:asciiTheme="majorHAnsi" w:hAnsiTheme="majorHAnsi"/>
        </w:rPr>
      </w:pPr>
      <w:proofErr w:type="spellStart"/>
      <w:proofErr w:type="gramStart"/>
      <w:r w:rsidRPr="003F2858">
        <w:rPr>
          <w:rFonts w:asciiTheme="majorHAnsi" w:hAnsiTheme="majorHAnsi"/>
          <w:b/>
        </w:rPr>
        <w:t>overwriteImportantStyles</w:t>
      </w:r>
      <w:proofErr w:type="spellEnd"/>
      <w:proofErr w:type="gramEnd"/>
      <w:r>
        <w:rPr>
          <w:rFonts w:asciiTheme="majorHAnsi" w:hAnsiTheme="majorHAnsi"/>
          <w:b/>
        </w:rPr>
        <w:t xml:space="preserve"> </w:t>
      </w:r>
      <w:r>
        <w:rPr>
          <w:rFonts w:asciiTheme="majorHAnsi" w:hAnsiTheme="majorHAnsi"/>
        </w:rPr>
        <w:t>– (</w:t>
      </w:r>
      <w:r>
        <w:rPr>
          <w:rFonts w:asciiTheme="majorHAnsi" w:hAnsiTheme="majorHAnsi"/>
          <w:i/>
        </w:rPr>
        <w:t>target and s</w:t>
      </w:r>
      <w:r w:rsidRPr="003F7168">
        <w:rPr>
          <w:rFonts w:asciiTheme="majorHAnsi" w:hAnsiTheme="majorHAnsi"/>
          <w:i/>
        </w:rPr>
        <w:t>tyles</w:t>
      </w:r>
      <w:r>
        <w:rPr>
          <w:rFonts w:asciiTheme="majorHAnsi" w:hAnsiTheme="majorHAnsi"/>
        </w:rPr>
        <w:t>)</w:t>
      </w:r>
    </w:p>
    <w:p w14:paraId="1BCA998A" w14:textId="77777777" w:rsidR="003F2858" w:rsidRDefault="003F2858" w:rsidP="003F2858">
      <w:pPr>
        <w:ind w:left="720"/>
        <w:rPr>
          <w:rFonts w:asciiTheme="majorHAnsi" w:hAnsiTheme="majorHAnsi"/>
        </w:rPr>
      </w:pPr>
    </w:p>
    <w:p w14:paraId="46710080" w14:textId="5F6D3D68" w:rsidR="003F2858" w:rsidRDefault="006001F0" w:rsidP="003F2858">
      <w:pPr>
        <w:ind w:left="720"/>
        <w:rPr>
          <w:rFonts w:asciiTheme="majorHAnsi" w:hAnsiTheme="majorHAnsi"/>
        </w:rPr>
      </w:pPr>
      <w:r>
        <w:rPr>
          <w:rFonts w:asciiTheme="majorHAnsi" w:hAnsiTheme="majorHAnsi"/>
        </w:rPr>
        <w:t>Same implementation as the “</w:t>
      </w:r>
      <w:proofErr w:type="spellStart"/>
      <w:r>
        <w:rPr>
          <w:rFonts w:asciiTheme="majorHAnsi" w:hAnsiTheme="majorHAnsi"/>
        </w:rPr>
        <w:t>addDirectStyles</w:t>
      </w:r>
      <w:proofErr w:type="spellEnd"/>
      <w:r>
        <w:rPr>
          <w:rFonts w:asciiTheme="majorHAnsi" w:hAnsiTheme="majorHAnsi"/>
        </w:rPr>
        <w:t xml:space="preserve">” function but should be used </w:t>
      </w:r>
      <w:r w:rsidRPr="006001F0">
        <w:rPr>
          <w:rFonts w:asciiTheme="majorHAnsi" w:hAnsiTheme="majorHAnsi"/>
          <w:u w:val="single"/>
        </w:rPr>
        <w:t>only</w:t>
      </w:r>
      <w:r>
        <w:rPr>
          <w:rFonts w:asciiTheme="majorHAnsi" w:hAnsiTheme="majorHAnsi"/>
        </w:rPr>
        <w:t xml:space="preserve"> if the target </w:t>
      </w:r>
      <w:proofErr w:type="gramStart"/>
      <w:r>
        <w:rPr>
          <w:rFonts w:asciiTheme="majorHAnsi" w:hAnsiTheme="majorHAnsi"/>
        </w:rPr>
        <w:t>has !important</w:t>
      </w:r>
      <w:proofErr w:type="gramEnd"/>
      <w:r>
        <w:rPr>
          <w:rFonts w:asciiTheme="majorHAnsi" w:hAnsiTheme="majorHAnsi"/>
        </w:rPr>
        <w:t xml:space="preserve"> implemented on the styles you wish to overwrite</w:t>
      </w:r>
      <w:r w:rsidR="003F2858">
        <w:rPr>
          <w:rFonts w:asciiTheme="majorHAnsi" w:hAnsiTheme="majorHAnsi"/>
        </w:rPr>
        <w:t>.</w:t>
      </w:r>
    </w:p>
    <w:p w14:paraId="782CFF45" w14:textId="77777777" w:rsidR="003F2858" w:rsidRDefault="003F2858" w:rsidP="003F2858">
      <w:pPr>
        <w:ind w:left="720"/>
        <w:rPr>
          <w:rFonts w:asciiTheme="majorHAnsi" w:hAnsiTheme="majorHAnsi"/>
        </w:rPr>
      </w:pPr>
    </w:p>
    <w:p w14:paraId="7149F2EC" w14:textId="77777777" w:rsidR="003F2858" w:rsidRPr="00E359DC" w:rsidRDefault="003F2858" w:rsidP="003F2858">
      <w:pPr>
        <w:ind w:firstLine="720"/>
        <w:rPr>
          <w:rFonts w:asciiTheme="majorHAnsi" w:hAnsiTheme="majorHAnsi"/>
          <w:i/>
        </w:rPr>
      </w:pPr>
      <w:r w:rsidRPr="00E359DC">
        <w:rPr>
          <w:rFonts w:asciiTheme="majorHAnsi" w:hAnsiTheme="majorHAnsi"/>
          <w:i/>
        </w:rPr>
        <w:t>Parameters:</w:t>
      </w:r>
    </w:p>
    <w:p w14:paraId="3CF9477D" w14:textId="77777777" w:rsidR="003F2858" w:rsidRDefault="003F2858" w:rsidP="003F2858">
      <w:pPr>
        <w:rPr>
          <w:rFonts w:asciiTheme="majorHAnsi" w:hAnsiTheme="majorHAnsi"/>
        </w:rPr>
      </w:pPr>
      <w:r>
        <w:rPr>
          <w:rFonts w:asciiTheme="majorHAnsi" w:hAnsiTheme="majorHAnsi"/>
        </w:rPr>
        <w:tab/>
      </w:r>
      <w:r>
        <w:rPr>
          <w:rFonts w:asciiTheme="majorHAnsi" w:hAnsiTheme="majorHAnsi"/>
        </w:rPr>
        <w:tab/>
      </w:r>
      <w:proofErr w:type="gramStart"/>
      <w:r>
        <w:rPr>
          <w:rFonts w:asciiTheme="majorHAnsi" w:hAnsiTheme="majorHAnsi"/>
        </w:rPr>
        <w:t>target</w:t>
      </w:r>
      <w:proofErr w:type="gramEnd"/>
      <w:r>
        <w:rPr>
          <w:rFonts w:asciiTheme="majorHAnsi" w:hAnsiTheme="majorHAnsi"/>
        </w:rPr>
        <w:t xml:space="preserve"> and styles (object)</w:t>
      </w:r>
    </w:p>
    <w:p w14:paraId="423854B6" w14:textId="77777777" w:rsidR="003F2858" w:rsidRDefault="003F2858" w:rsidP="003F2858">
      <w:pPr>
        <w:ind w:left="2160"/>
        <w:rPr>
          <w:rFonts w:asciiTheme="majorHAnsi" w:hAnsiTheme="majorHAnsi"/>
        </w:rPr>
      </w:pPr>
      <w:r>
        <w:rPr>
          <w:rFonts w:asciiTheme="majorHAnsi" w:hAnsiTheme="majorHAnsi"/>
        </w:rPr>
        <w:t>Use “#</w:t>
      </w:r>
      <w:proofErr w:type="spellStart"/>
      <w:r>
        <w:rPr>
          <w:rFonts w:asciiTheme="majorHAnsi" w:hAnsiTheme="majorHAnsi"/>
        </w:rPr>
        <w:t>your_id</w:t>
      </w:r>
      <w:proofErr w:type="spellEnd"/>
      <w:r>
        <w:rPr>
          <w:rFonts w:asciiTheme="majorHAnsi" w:hAnsiTheme="majorHAnsi"/>
        </w:rPr>
        <w:t>” or “</w:t>
      </w:r>
      <w:proofErr w:type="gramStart"/>
      <w:r>
        <w:rPr>
          <w:rFonts w:asciiTheme="majorHAnsi" w:hAnsiTheme="majorHAnsi"/>
        </w:rPr>
        <w:t>.</w:t>
      </w:r>
      <w:proofErr w:type="spellStart"/>
      <w:r>
        <w:rPr>
          <w:rFonts w:asciiTheme="majorHAnsi" w:hAnsiTheme="majorHAnsi"/>
        </w:rPr>
        <w:t>your</w:t>
      </w:r>
      <w:proofErr w:type="gramEnd"/>
      <w:r>
        <w:rPr>
          <w:rFonts w:asciiTheme="majorHAnsi" w:hAnsiTheme="majorHAnsi"/>
        </w:rPr>
        <w:t>_class</w:t>
      </w:r>
      <w:proofErr w:type="spellEnd"/>
      <w:r>
        <w:rPr>
          <w:rFonts w:asciiTheme="majorHAnsi" w:hAnsiTheme="majorHAnsi"/>
        </w:rPr>
        <w:t>” and separate with a “,” if more than one element is going to receive the properties.</w:t>
      </w:r>
    </w:p>
    <w:p w14:paraId="06169CD8" w14:textId="77777777" w:rsidR="003F2858" w:rsidRDefault="003F2858" w:rsidP="003F2858">
      <w:pPr>
        <w:ind w:firstLine="720"/>
        <w:rPr>
          <w:rFonts w:asciiTheme="majorHAnsi" w:hAnsiTheme="majorHAnsi"/>
        </w:rPr>
      </w:pPr>
      <w:r>
        <w:rPr>
          <w:rFonts w:asciiTheme="majorHAnsi" w:hAnsiTheme="majorHAnsi"/>
          <w:i/>
        </w:rPr>
        <w:t>Example:</w:t>
      </w:r>
    </w:p>
    <w:p w14:paraId="2C8BABF7" w14:textId="77777777" w:rsidR="003F2858" w:rsidRDefault="003F2858" w:rsidP="003F2858">
      <w:pPr>
        <w:ind w:left="1440"/>
        <w:rPr>
          <w:rFonts w:ascii="Monaco" w:hAnsi="Monaco"/>
          <w:sz w:val="20"/>
          <w:szCs w:val="20"/>
        </w:rPr>
      </w:pPr>
      <w:proofErr w:type="spellStart"/>
      <w:proofErr w:type="gramStart"/>
      <w:r>
        <w:rPr>
          <w:rFonts w:ascii="Monaco" w:hAnsi="Monaco"/>
          <w:sz w:val="20"/>
          <w:szCs w:val="20"/>
        </w:rPr>
        <w:t>var</w:t>
      </w:r>
      <w:proofErr w:type="spellEnd"/>
      <w:proofErr w:type="gramEnd"/>
      <w:r>
        <w:rPr>
          <w:rFonts w:ascii="Monaco" w:hAnsi="Monaco"/>
          <w:sz w:val="20"/>
          <w:szCs w:val="20"/>
        </w:rPr>
        <w:t xml:space="preserve"> _</w:t>
      </w:r>
      <w:proofErr w:type="spellStart"/>
      <w:r>
        <w:rPr>
          <w:rFonts w:ascii="Monaco" w:hAnsi="Monaco"/>
          <w:sz w:val="20"/>
          <w:szCs w:val="20"/>
        </w:rPr>
        <w:t>pr_options</w:t>
      </w:r>
      <w:proofErr w:type="spellEnd"/>
      <w:r>
        <w:rPr>
          <w:rFonts w:ascii="Monaco" w:hAnsi="Monaco"/>
          <w:sz w:val="20"/>
          <w:szCs w:val="20"/>
        </w:rPr>
        <w:t xml:space="preserve"> = {</w:t>
      </w:r>
    </w:p>
    <w:p w14:paraId="0550DDA1" w14:textId="77777777" w:rsidR="003F2858" w:rsidRDefault="003F2858" w:rsidP="003F2858">
      <w:pPr>
        <w:ind w:left="1440"/>
        <w:rPr>
          <w:rFonts w:ascii="Monaco" w:hAnsi="Monaco"/>
          <w:sz w:val="20"/>
          <w:szCs w:val="20"/>
        </w:rPr>
      </w:pPr>
      <w:r>
        <w:rPr>
          <w:rFonts w:ascii="Monaco" w:hAnsi="Monaco"/>
          <w:sz w:val="20"/>
          <w:szCs w:val="20"/>
        </w:rPr>
        <w:tab/>
      </w:r>
      <w:proofErr w:type="gramStart"/>
      <w:r>
        <w:rPr>
          <w:rFonts w:ascii="Monaco" w:hAnsi="Monaco"/>
          <w:sz w:val="20"/>
          <w:szCs w:val="20"/>
        </w:rPr>
        <w:t>“.test</w:t>
      </w:r>
      <w:proofErr w:type="gramEnd"/>
      <w:r>
        <w:rPr>
          <w:rFonts w:ascii="Monaco" w:hAnsi="Monaco"/>
          <w:sz w:val="20"/>
          <w:szCs w:val="20"/>
        </w:rPr>
        <w:t>-class1, .test-class2”: {</w:t>
      </w:r>
    </w:p>
    <w:p w14:paraId="0A531420" w14:textId="77777777" w:rsidR="003F2858" w:rsidRDefault="003F2858" w:rsidP="003F2858">
      <w:pPr>
        <w:ind w:left="1440"/>
        <w:rPr>
          <w:rFonts w:ascii="Monaco" w:hAnsi="Monaco"/>
          <w:sz w:val="20"/>
          <w:szCs w:val="20"/>
        </w:rPr>
      </w:pPr>
      <w:r>
        <w:rPr>
          <w:rFonts w:ascii="Monaco" w:hAnsi="Monaco"/>
          <w:sz w:val="20"/>
          <w:szCs w:val="20"/>
        </w:rPr>
        <w:tab/>
      </w:r>
      <w:r>
        <w:rPr>
          <w:rFonts w:ascii="Monaco" w:hAnsi="Monaco"/>
          <w:sz w:val="20"/>
          <w:szCs w:val="20"/>
        </w:rPr>
        <w:tab/>
        <w:t>“</w:t>
      </w:r>
      <w:proofErr w:type="gramStart"/>
      <w:r>
        <w:rPr>
          <w:rFonts w:ascii="Monaco" w:hAnsi="Monaco"/>
          <w:sz w:val="20"/>
          <w:szCs w:val="20"/>
        </w:rPr>
        <w:t>margin</w:t>
      </w:r>
      <w:proofErr w:type="gramEnd"/>
      <w:r>
        <w:rPr>
          <w:rFonts w:ascii="Monaco" w:hAnsi="Monaco"/>
          <w:sz w:val="20"/>
          <w:szCs w:val="20"/>
        </w:rPr>
        <w:t>”: “0px”</w:t>
      </w:r>
    </w:p>
    <w:p w14:paraId="3037D0AA" w14:textId="77777777" w:rsidR="003F2858" w:rsidRDefault="003F2858" w:rsidP="003F2858">
      <w:pPr>
        <w:ind w:left="1440" w:firstLine="720"/>
        <w:rPr>
          <w:rFonts w:ascii="Monaco" w:hAnsi="Monaco"/>
          <w:sz w:val="20"/>
          <w:szCs w:val="20"/>
        </w:rPr>
      </w:pPr>
      <w:r>
        <w:rPr>
          <w:rFonts w:ascii="Monaco" w:hAnsi="Monaco"/>
          <w:sz w:val="20"/>
          <w:szCs w:val="20"/>
        </w:rPr>
        <w:t>},</w:t>
      </w:r>
    </w:p>
    <w:p w14:paraId="684CD6B5" w14:textId="77777777" w:rsidR="003F2858" w:rsidRDefault="003F2858" w:rsidP="003F2858">
      <w:pPr>
        <w:ind w:left="1440" w:firstLine="720"/>
        <w:rPr>
          <w:rFonts w:ascii="Monaco" w:hAnsi="Monaco"/>
          <w:sz w:val="20"/>
          <w:szCs w:val="20"/>
        </w:rPr>
      </w:pPr>
      <w:r>
        <w:rPr>
          <w:rFonts w:ascii="Monaco" w:hAnsi="Monaco"/>
          <w:sz w:val="20"/>
          <w:szCs w:val="20"/>
        </w:rPr>
        <w:t>“#</w:t>
      </w:r>
      <w:proofErr w:type="gramStart"/>
      <w:r>
        <w:rPr>
          <w:rFonts w:ascii="Monaco" w:hAnsi="Monaco"/>
          <w:sz w:val="20"/>
          <w:szCs w:val="20"/>
        </w:rPr>
        <w:t>test</w:t>
      </w:r>
      <w:proofErr w:type="gramEnd"/>
      <w:r>
        <w:rPr>
          <w:rFonts w:ascii="Monaco" w:hAnsi="Monaco"/>
          <w:sz w:val="20"/>
          <w:szCs w:val="20"/>
        </w:rPr>
        <w:t>-id1”: {</w:t>
      </w:r>
    </w:p>
    <w:p w14:paraId="66D5CC7F" w14:textId="77777777" w:rsidR="003F2858" w:rsidRDefault="003F2858" w:rsidP="003F2858">
      <w:pPr>
        <w:ind w:left="1440" w:firstLine="720"/>
        <w:rPr>
          <w:rFonts w:ascii="Monaco" w:hAnsi="Monaco"/>
          <w:sz w:val="20"/>
          <w:szCs w:val="20"/>
        </w:rPr>
      </w:pPr>
      <w:r>
        <w:rPr>
          <w:rFonts w:ascii="Monaco" w:hAnsi="Monaco"/>
          <w:sz w:val="20"/>
          <w:szCs w:val="20"/>
        </w:rPr>
        <w:tab/>
        <w:t>“</w:t>
      </w:r>
      <w:proofErr w:type="gramStart"/>
      <w:r>
        <w:rPr>
          <w:rFonts w:ascii="Monaco" w:hAnsi="Monaco"/>
          <w:sz w:val="20"/>
          <w:szCs w:val="20"/>
        </w:rPr>
        <w:t>background</w:t>
      </w:r>
      <w:proofErr w:type="gramEnd"/>
      <w:r>
        <w:rPr>
          <w:rFonts w:ascii="Monaco" w:hAnsi="Monaco"/>
          <w:sz w:val="20"/>
          <w:szCs w:val="20"/>
        </w:rPr>
        <w:t>”: “#FFF”</w:t>
      </w:r>
    </w:p>
    <w:p w14:paraId="33130FCF" w14:textId="77777777" w:rsidR="003F2858" w:rsidRDefault="003F2858" w:rsidP="003F2858">
      <w:pPr>
        <w:ind w:left="1440" w:firstLine="720"/>
        <w:rPr>
          <w:rFonts w:ascii="Monaco" w:hAnsi="Monaco"/>
          <w:sz w:val="20"/>
          <w:szCs w:val="20"/>
        </w:rPr>
      </w:pPr>
      <w:r>
        <w:rPr>
          <w:rFonts w:ascii="Monaco" w:hAnsi="Monaco"/>
          <w:sz w:val="20"/>
          <w:szCs w:val="20"/>
        </w:rPr>
        <w:t>}</w:t>
      </w:r>
    </w:p>
    <w:p w14:paraId="7D5252B6" w14:textId="77777777" w:rsidR="003F2858" w:rsidRDefault="003F2858" w:rsidP="003F2858">
      <w:pPr>
        <w:ind w:left="720" w:firstLine="720"/>
        <w:rPr>
          <w:rFonts w:ascii="Monaco" w:hAnsi="Monaco"/>
          <w:sz w:val="20"/>
          <w:szCs w:val="20"/>
        </w:rPr>
      </w:pPr>
      <w:r>
        <w:rPr>
          <w:rFonts w:ascii="Monaco" w:hAnsi="Monaco"/>
          <w:sz w:val="20"/>
          <w:szCs w:val="20"/>
        </w:rPr>
        <w:t>};</w:t>
      </w:r>
    </w:p>
    <w:p w14:paraId="5A3BFA24" w14:textId="77777777" w:rsidR="003F2858" w:rsidRDefault="003F2858" w:rsidP="003F2858">
      <w:pPr>
        <w:ind w:left="720" w:firstLine="720"/>
        <w:rPr>
          <w:rFonts w:ascii="Monaco" w:hAnsi="Monaco"/>
          <w:sz w:val="20"/>
          <w:szCs w:val="20"/>
        </w:rPr>
      </w:pPr>
    </w:p>
    <w:p w14:paraId="633702D8" w14:textId="7C781B68" w:rsidR="00BB76D5" w:rsidRPr="008D434F" w:rsidRDefault="004E083E" w:rsidP="003F2858">
      <w:pPr>
        <w:ind w:left="1440"/>
        <w:rPr>
          <w:rFonts w:ascii="Monaco" w:hAnsi="Monaco"/>
          <w:sz w:val="20"/>
          <w:szCs w:val="20"/>
        </w:rPr>
      </w:pPr>
      <w:r>
        <w:rPr>
          <w:rFonts w:ascii="Monaco" w:hAnsi="Monaco"/>
          <w:sz w:val="20"/>
          <w:szCs w:val="20"/>
        </w:rPr>
        <w:t>_</w:t>
      </w:r>
      <w:proofErr w:type="spellStart"/>
      <w:proofErr w:type="gramStart"/>
      <w:r>
        <w:rPr>
          <w:rFonts w:ascii="Monaco" w:hAnsi="Monaco"/>
          <w:sz w:val="20"/>
          <w:szCs w:val="20"/>
        </w:rPr>
        <w:t>pr</w:t>
      </w:r>
      <w:proofErr w:type="gramEnd"/>
      <w:r>
        <w:rPr>
          <w:rFonts w:ascii="Monaco" w:hAnsi="Monaco"/>
          <w:sz w:val="20"/>
          <w:szCs w:val="20"/>
        </w:rPr>
        <w:t>_ad_connection</w:t>
      </w:r>
      <w:r w:rsidR="003F2858" w:rsidRPr="008D434F">
        <w:rPr>
          <w:rFonts w:ascii="Monaco" w:hAnsi="Monaco"/>
          <w:sz w:val="20"/>
          <w:szCs w:val="20"/>
        </w:rPr>
        <w:t>.sendMessageToPub</w:t>
      </w:r>
      <w:proofErr w:type="spellEnd"/>
      <w:r w:rsidR="003F2858" w:rsidRPr="008D434F">
        <w:rPr>
          <w:rFonts w:ascii="Monaco" w:hAnsi="Monaco"/>
          <w:sz w:val="20"/>
          <w:szCs w:val="20"/>
        </w:rPr>
        <w:t>(</w:t>
      </w:r>
      <w:r w:rsidR="003F2858">
        <w:rPr>
          <w:rFonts w:ascii="Monaco" w:hAnsi="Monaco"/>
          <w:sz w:val="20"/>
          <w:szCs w:val="20"/>
        </w:rPr>
        <w:t>{‘</w:t>
      </w:r>
      <w:proofErr w:type="spellStart"/>
      <w:r w:rsidR="005C2CC7">
        <w:rPr>
          <w:rFonts w:ascii="Monaco" w:hAnsi="Monaco"/>
          <w:sz w:val="20"/>
          <w:szCs w:val="20"/>
        </w:rPr>
        <w:t>overwriteImportantStyles</w:t>
      </w:r>
      <w:proofErr w:type="spellEnd"/>
      <w:r w:rsidR="003F2858">
        <w:rPr>
          <w:rFonts w:ascii="Monaco" w:hAnsi="Monaco"/>
          <w:sz w:val="20"/>
          <w:szCs w:val="20"/>
        </w:rPr>
        <w:t>’: + _</w:t>
      </w:r>
      <w:proofErr w:type="spellStart"/>
      <w:r w:rsidR="003F2858">
        <w:rPr>
          <w:rFonts w:ascii="Monaco" w:hAnsi="Monaco"/>
          <w:sz w:val="20"/>
          <w:szCs w:val="20"/>
        </w:rPr>
        <w:t>pr_options</w:t>
      </w:r>
      <w:proofErr w:type="spellEnd"/>
      <w:r w:rsidR="003F2858">
        <w:rPr>
          <w:rFonts w:ascii="Monaco" w:hAnsi="Monaco"/>
          <w:sz w:val="20"/>
          <w:szCs w:val="20"/>
        </w:rPr>
        <w:t>}</w:t>
      </w:r>
      <w:r w:rsidR="003F2858" w:rsidRPr="008D434F">
        <w:rPr>
          <w:rFonts w:ascii="Monaco" w:hAnsi="Monaco"/>
          <w:sz w:val="20"/>
          <w:szCs w:val="20"/>
        </w:rPr>
        <w:t>);</w:t>
      </w:r>
      <w:r w:rsidR="00BB76D5" w:rsidRPr="008D434F">
        <w:rPr>
          <w:rFonts w:ascii="Monaco" w:hAnsi="Monaco"/>
          <w:sz w:val="20"/>
          <w:szCs w:val="20"/>
        </w:rPr>
        <w:t xml:space="preserve"> </w:t>
      </w:r>
    </w:p>
    <w:p w14:paraId="507501F8" w14:textId="77777777" w:rsidR="00BB76D5" w:rsidRDefault="00BB76D5" w:rsidP="00BB76D5">
      <w:pPr>
        <w:ind w:left="720"/>
        <w:rPr>
          <w:rFonts w:asciiTheme="majorHAnsi" w:hAnsiTheme="majorHAnsi"/>
        </w:rPr>
      </w:pPr>
    </w:p>
    <w:p w14:paraId="33D962CF" w14:textId="7FD80675" w:rsidR="00BB76D5" w:rsidRDefault="00BB76D5" w:rsidP="00BB76D5">
      <w:pPr>
        <w:rPr>
          <w:rFonts w:asciiTheme="majorHAnsi" w:hAnsiTheme="majorHAnsi"/>
        </w:rPr>
      </w:pPr>
      <w:proofErr w:type="gramStart"/>
      <w:r>
        <w:rPr>
          <w:rFonts w:asciiTheme="majorHAnsi" w:hAnsiTheme="majorHAnsi"/>
          <w:b/>
        </w:rPr>
        <w:t>reveal</w:t>
      </w:r>
      <w:proofErr w:type="gramEnd"/>
      <w:r>
        <w:rPr>
          <w:rFonts w:asciiTheme="majorHAnsi" w:hAnsiTheme="majorHAnsi"/>
        </w:rPr>
        <w:t xml:space="preserve"> – </w:t>
      </w:r>
      <w:r w:rsidR="003F7168">
        <w:rPr>
          <w:rFonts w:asciiTheme="majorHAnsi" w:hAnsiTheme="majorHAnsi"/>
        </w:rPr>
        <w:t>(</w:t>
      </w:r>
      <w:r w:rsidR="003F7168" w:rsidRPr="003F7168">
        <w:rPr>
          <w:rFonts w:asciiTheme="majorHAnsi" w:hAnsiTheme="majorHAnsi"/>
          <w:i/>
        </w:rPr>
        <w:t>no parameters</w:t>
      </w:r>
      <w:r w:rsidR="003F7168">
        <w:rPr>
          <w:rFonts w:asciiTheme="majorHAnsi" w:hAnsiTheme="majorHAnsi"/>
        </w:rPr>
        <w:t>)</w:t>
      </w:r>
    </w:p>
    <w:p w14:paraId="187381F1" w14:textId="77777777" w:rsidR="00897F62" w:rsidRDefault="00897F62" w:rsidP="00121F34">
      <w:pPr>
        <w:ind w:left="720"/>
        <w:rPr>
          <w:rFonts w:asciiTheme="majorHAnsi" w:hAnsiTheme="majorHAnsi"/>
        </w:rPr>
      </w:pPr>
    </w:p>
    <w:p w14:paraId="583CBE8A" w14:textId="5C0E3C12" w:rsidR="00121F34" w:rsidRDefault="00BB76D5" w:rsidP="00121F34">
      <w:pPr>
        <w:ind w:left="720"/>
        <w:rPr>
          <w:rFonts w:asciiTheme="majorHAnsi" w:hAnsiTheme="majorHAnsi"/>
          <w:i/>
        </w:rPr>
      </w:pPr>
      <w:r>
        <w:rPr>
          <w:rFonts w:asciiTheme="majorHAnsi" w:hAnsiTheme="majorHAnsi"/>
        </w:rPr>
        <w:t>Shows the ad and un-collapses the ad slot.</w:t>
      </w:r>
      <w:r w:rsidR="00121F34" w:rsidRPr="00121F34">
        <w:rPr>
          <w:rFonts w:asciiTheme="majorHAnsi" w:hAnsiTheme="majorHAnsi"/>
          <w:i/>
        </w:rPr>
        <w:t xml:space="preserve"> </w:t>
      </w:r>
    </w:p>
    <w:p w14:paraId="292372D4" w14:textId="77777777" w:rsidR="00121F34" w:rsidRDefault="00121F34" w:rsidP="00121F34">
      <w:pPr>
        <w:ind w:firstLine="720"/>
        <w:rPr>
          <w:rFonts w:asciiTheme="majorHAnsi" w:hAnsiTheme="majorHAnsi"/>
          <w:i/>
        </w:rPr>
      </w:pPr>
    </w:p>
    <w:p w14:paraId="2D669D42" w14:textId="77777777" w:rsidR="00121F34" w:rsidRDefault="00121F34" w:rsidP="00121F34">
      <w:pPr>
        <w:ind w:firstLine="720"/>
        <w:rPr>
          <w:rFonts w:asciiTheme="majorHAnsi" w:hAnsiTheme="majorHAnsi"/>
        </w:rPr>
      </w:pPr>
      <w:r>
        <w:rPr>
          <w:rFonts w:asciiTheme="majorHAnsi" w:hAnsiTheme="majorHAnsi"/>
          <w:i/>
        </w:rPr>
        <w:t>Example:</w:t>
      </w:r>
      <w:r w:rsidRPr="00BD0198">
        <w:rPr>
          <w:rFonts w:asciiTheme="majorHAnsi" w:hAnsiTheme="majorHAnsi"/>
        </w:rPr>
        <w:t xml:space="preserve"> </w:t>
      </w:r>
    </w:p>
    <w:p w14:paraId="54ABC0BF" w14:textId="3FC3744A" w:rsidR="00121F34" w:rsidRPr="004A2E60" w:rsidRDefault="004E083E" w:rsidP="00121F34">
      <w:pPr>
        <w:ind w:left="720" w:firstLine="720"/>
        <w:rPr>
          <w:rFonts w:ascii="Monaco" w:hAnsi="Monaco"/>
          <w:sz w:val="20"/>
          <w:szCs w:val="20"/>
        </w:rPr>
      </w:pPr>
      <w:r>
        <w:rPr>
          <w:rFonts w:ascii="Monaco" w:hAnsi="Monaco"/>
          <w:sz w:val="20"/>
          <w:szCs w:val="20"/>
        </w:rPr>
        <w:t>_</w:t>
      </w:r>
      <w:proofErr w:type="spellStart"/>
      <w:proofErr w:type="gramStart"/>
      <w:r>
        <w:rPr>
          <w:rFonts w:ascii="Monaco" w:hAnsi="Monaco"/>
          <w:sz w:val="20"/>
          <w:szCs w:val="20"/>
        </w:rPr>
        <w:t>pr</w:t>
      </w:r>
      <w:proofErr w:type="gramEnd"/>
      <w:r>
        <w:rPr>
          <w:rFonts w:ascii="Monaco" w:hAnsi="Monaco"/>
          <w:sz w:val="20"/>
          <w:szCs w:val="20"/>
        </w:rPr>
        <w:t>_ad_connection</w:t>
      </w:r>
      <w:r w:rsidR="00121F34" w:rsidRPr="004A2E60">
        <w:rPr>
          <w:rFonts w:ascii="Monaco" w:hAnsi="Monaco"/>
          <w:sz w:val="20"/>
          <w:szCs w:val="20"/>
        </w:rPr>
        <w:t>.sendMessageToPub</w:t>
      </w:r>
      <w:proofErr w:type="spellEnd"/>
      <w:r w:rsidR="00121F34" w:rsidRPr="004A2E60">
        <w:rPr>
          <w:rFonts w:ascii="Monaco" w:hAnsi="Monaco"/>
          <w:sz w:val="20"/>
          <w:szCs w:val="20"/>
        </w:rPr>
        <w:t>(</w:t>
      </w:r>
      <w:r w:rsidR="00C67C2A">
        <w:rPr>
          <w:rFonts w:ascii="Monaco" w:hAnsi="Monaco"/>
          <w:sz w:val="20"/>
          <w:szCs w:val="20"/>
        </w:rPr>
        <w:t>{</w:t>
      </w:r>
      <w:r w:rsidR="0058147B">
        <w:rPr>
          <w:rFonts w:ascii="Monaco" w:hAnsi="Monaco"/>
          <w:sz w:val="20"/>
          <w:szCs w:val="20"/>
        </w:rPr>
        <w:t>‘</w:t>
      </w:r>
      <w:r w:rsidR="00121F34" w:rsidRPr="004A2E60">
        <w:rPr>
          <w:rFonts w:ascii="Monaco" w:hAnsi="Monaco"/>
          <w:sz w:val="20"/>
          <w:szCs w:val="20"/>
        </w:rPr>
        <w:t>reveal</w:t>
      </w:r>
      <w:r w:rsidR="0058147B">
        <w:rPr>
          <w:rFonts w:ascii="Monaco" w:hAnsi="Monaco"/>
          <w:sz w:val="20"/>
          <w:szCs w:val="20"/>
        </w:rPr>
        <w:t>’</w:t>
      </w:r>
      <w:r w:rsidR="00C67C2A">
        <w:rPr>
          <w:rFonts w:ascii="Monaco" w:hAnsi="Monaco"/>
          <w:sz w:val="20"/>
          <w:szCs w:val="20"/>
        </w:rPr>
        <w:t>: null}</w:t>
      </w:r>
      <w:r w:rsidR="00121F34" w:rsidRPr="004A2E60">
        <w:rPr>
          <w:rFonts w:ascii="Monaco" w:hAnsi="Monaco"/>
          <w:sz w:val="20"/>
          <w:szCs w:val="20"/>
        </w:rPr>
        <w:t xml:space="preserve">); </w:t>
      </w:r>
    </w:p>
    <w:p w14:paraId="2D27489B" w14:textId="77777777" w:rsidR="00A3138F" w:rsidRDefault="00A3138F" w:rsidP="00AE3D66">
      <w:pPr>
        <w:rPr>
          <w:rFonts w:asciiTheme="majorHAnsi" w:hAnsiTheme="majorHAnsi"/>
        </w:rPr>
      </w:pPr>
    </w:p>
    <w:p w14:paraId="7BD24A3E" w14:textId="0A26B7D5" w:rsidR="00A3138F" w:rsidRDefault="00A3138F" w:rsidP="00A3138F">
      <w:pPr>
        <w:rPr>
          <w:rFonts w:asciiTheme="majorHAnsi" w:hAnsiTheme="majorHAnsi"/>
        </w:rPr>
      </w:pPr>
      <w:proofErr w:type="spellStart"/>
      <w:proofErr w:type="gramStart"/>
      <w:r>
        <w:rPr>
          <w:rFonts w:asciiTheme="majorHAnsi" w:hAnsiTheme="majorHAnsi"/>
          <w:b/>
        </w:rPr>
        <w:t>setAdOffset</w:t>
      </w:r>
      <w:proofErr w:type="spellEnd"/>
      <w:proofErr w:type="gramEnd"/>
      <w:r>
        <w:rPr>
          <w:rFonts w:asciiTheme="majorHAnsi" w:hAnsiTheme="majorHAnsi"/>
        </w:rPr>
        <w:t xml:space="preserve"> – (</w:t>
      </w:r>
      <w:r w:rsidRPr="003F7168">
        <w:rPr>
          <w:rFonts w:asciiTheme="majorHAnsi" w:hAnsiTheme="majorHAnsi"/>
          <w:i/>
        </w:rPr>
        <w:t>x, y</w:t>
      </w:r>
      <w:r>
        <w:rPr>
          <w:rFonts w:asciiTheme="majorHAnsi" w:hAnsiTheme="majorHAnsi"/>
        </w:rPr>
        <w:t>)</w:t>
      </w:r>
    </w:p>
    <w:p w14:paraId="224CC688" w14:textId="77777777" w:rsidR="00897F62" w:rsidRDefault="00897F62" w:rsidP="00A3138F">
      <w:pPr>
        <w:ind w:left="720"/>
        <w:rPr>
          <w:rFonts w:asciiTheme="majorHAnsi" w:hAnsiTheme="majorHAnsi"/>
        </w:rPr>
      </w:pPr>
    </w:p>
    <w:p w14:paraId="4D773558" w14:textId="605D7287" w:rsidR="00A3138F" w:rsidRDefault="00121F34" w:rsidP="00A3138F">
      <w:pPr>
        <w:ind w:left="720"/>
        <w:rPr>
          <w:rFonts w:asciiTheme="majorHAnsi" w:hAnsiTheme="majorHAnsi"/>
        </w:rPr>
      </w:pPr>
      <w:r>
        <w:rPr>
          <w:rFonts w:asciiTheme="majorHAnsi" w:hAnsiTheme="majorHAnsi"/>
        </w:rPr>
        <w:t>Offset the top and left of the iFrame</w:t>
      </w:r>
      <w:r w:rsidR="00A3138F">
        <w:rPr>
          <w:rFonts w:asciiTheme="majorHAnsi" w:hAnsiTheme="majorHAnsi"/>
        </w:rPr>
        <w:t>.</w:t>
      </w:r>
    </w:p>
    <w:p w14:paraId="71463E84" w14:textId="77777777" w:rsidR="00A3138F" w:rsidRDefault="00A3138F" w:rsidP="00A3138F">
      <w:pPr>
        <w:ind w:left="720"/>
        <w:rPr>
          <w:rFonts w:asciiTheme="majorHAnsi" w:hAnsiTheme="majorHAnsi"/>
        </w:rPr>
      </w:pPr>
    </w:p>
    <w:p w14:paraId="2ED94E15" w14:textId="77777777" w:rsidR="00A3138F" w:rsidRPr="00E359DC" w:rsidRDefault="00A3138F" w:rsidP="00A3138F">
      <w:pPr>
        <w:ind w:firstLine="720"/>
        <w:rPr>
          <w:rFonts w:asciiTheme="majorHAnsi" w:hAnsiTheme="majorHAnsi"/>
          <w:i/>
        </w:rPr>
      </w:pPr>
      <w:r w:rsidRPr="00E359DC">
        <w:rPr>
          <w:rFonts w:asciiTheme="majorHAnsi" w:hAnsiTheme="majorHAnsi"/>
          <w:i/>
        </w:rPr>
        <w:t>Parameters:</w:t>
      </w:r>
    </w:p>
    <w:p w14:paraId="6195467B" w14:textId="2D4A3E0D" w:rsidR="00A3138F" w:rsidRDefault="00A3138F" w:rsidP="00A3138F">
      <w:pPr>
        <w:rPr>
          <w:rFonts w:asciiTheme="majorHAnsi" w:hAnsiTheme="majorHAnsi"/>
        </w:rPr>
      </w:pPr>
      <w:r>
        <w:rPr>
          <w:rFonts w:asciiTheme="majorHAnsi" w:hAnsiTheme="majorHAnsi"/>
        </w:rPr>
        <w:tab/>
      </w:r>
      <w:r>
        <w:rPr>
          <w:rFonts w:asciiTheme="majorHAnsi" w:hAnsiTheme="majorHAnsi"/>
        </w:rPr>
        <w:tab/>
      </w:r>
      <w:proofErr w:type="gramStart"/>
      <w:r w:rsidR="00C50BF5">
        <w:rPr>
          <w:rFonts w:asciiTheme="majorHAnsi" w:hAnsiTheme="majorHAnsi"/>
        </w:rPr>
        <w:t>x</w:t>
      </w:r>
      <w:proofErr w:type="gramEnd"/>
      <w:r w:rsidR="00C50BF5">
        <w:rPr>
          <w:rFonts w:asciiTheme="majorHAnsi" w:hAnsiTheme="majorHAnsi"/>
        </w:rPr>
        <w:t xml:space="preserve"> and y</w:t>
      </w:r>
      <w:r>
        <w:rPr>
          <w:rFonts w:asciiTheme="majorHAnsi" w:hAnsiTheme="majorHAnsi"/>
        </w:rPr>
        <w:t xml:space="preserve"> (</w:t>
      </w:r>
      <w:r w:rsidR="00C50BF5">
        <w:rPr>
          <w:rFonts w:asciiTheme="majorHAnsi" w:hAnsiTheme="majorHAnsi"/>
        </w:rPr>
        <w:t>object</w:t>
      </w:r>
      <w:r>
        <w:rPr>
          <w:rFonts w:asciiTheme="majorHAnsi" w:hAnsiTheme="majorHAnsi"/>
        </w:rPr>
        <w:t>)</w:t>
      </w:r>
    </w:p>
    <w:p w14:paraId="7E8F0A62" w14:textId="733B8716" w:rsidR="00121F34" w:rsidRPr="00422AC7" w:rsidRDefault="0080270F" w:rsidP="00422AC7">
      <w:pPr>
        <w:ind w:left="1440" w:firstLine="720"/>
        <w:rPr>
          <w:rFonts w:asciiTheme="majorHAnsi" w:hAnsiTheme="majorHAnsi"/>
          <w:i/>
        </w:rPr>
      </w:pPr>
      <w:r>
        <w:rPr>
          <w:rFonts w:asciiTheme="majorHAnsi" w:hAnsiTheme="majorHAnsi"/>
        </w:rPr>
        <w:t>X and y offset position for the ad slot</w:t>
      </w:r>
      <w:r w:rsidR="00121F34">
        <w:rPr>
          <w:rFonts w:asciiTheme="majorHAnsi" w:hAnsiTheme="majorHAnsi"/>
        </w:rPr>
        <w:t>.</w:t>
      </w:r>
      <w:r w:rsidR="00A7406F">
        <w:rPr>
          <w:rFonts w:asciiTheme="majorHAnsi" w:hAnsiTheme="majorHAnsi"/>
        </w:rPr>
        <w:t xml:space="preserve"> Can also accept percentages.</w:t>
      </w:r>
    </w:p>
    <w:p w14:paraId="36BDC822" w14:textId="158928F9" w:rsidR="00A3138F" w:rsidRDefault="00A3138F" w:rsidP="00A3138F">
      <w:pPr>
        <w:ind w:left="2160"/>
        <w:rPr>
          <w:rFonts w:asciiTheme="majorHAnsi" w:hAnsiTheme="majorHAnsi"/>
        </w:rPr>
      </w:pPr>
    </w:p>
    <w:p w14:paraId="29B385F6" w14:textId="77777777" w:rsidR="00A3138F" w:rsidRDefault="00A3138F" w:rsidP="00A3138F">
      <w:pPr>
        <w:ind w:firstLine="720"/>
        <w:rPr>
          <w:rFonts w:asciiTheme="majorHAnsi" w:hAnsiTheme="majorHAnsi"/>
        </w:rPr>
      </w:pPr>
      <w:r>
        <w:rPr>
          <w:rFonts w:asciiTheme="majorHAnsi" w:hAnsiTheme="majorHAnsi"/>
          <w:i/>
        </w:rPr>
        <w:t>Example:</w:t>
      </w:r>
    </w:p>
    <w:p w14:paraId="13422C7B" w14:textId="68ABF95A" w:rsidR="00AE3D66" w:rsidRPr="004A2E60" w:rsidRDefault="004E083E" w:rsidP="00E0629D">
      <w:pPr>
        <w:ind w:left="1440"/>
        <w:rPr>
          <w:rFonts w:ascii="Monaco" w:hAnsi="Monaco"/>
          <w:sz w:val="20"/>
          <w:szCs w:val="20"/>
        </w:rPr>
      </w:pPr>
      <w:r>
        <w:rPr>
          <w:rFonts w:ascii="Monaco" w:hAnsi="Monaco"/>
          <w:sz w:val="20"/>
          <w:szCs w:val="20"/>
        </w:rPr>
        <w:t>_</w:t>
      </w:r>
      <w:proofErr w:type="spellStart"/>
      <w:proofErr w:type="gramStart"/>
      <w:r>
        <w:rPr>
          <w:rFonts w:ascii="Monaco" w:hAnsi="Monaco"/>
          <w:sz w:val="20"/>
          <w:szCs w:val="20"/>
        </w:rPr>
        <w:t>pr</w:t>
      </w:r>
      <w:proofErr w:type="gramEnd"/>
      <w:r>
        <w:rPr>
          <w:rFonts w:ascii="Monaco" w:hAnsi="Monaco"/>
          <w:sz w:val="20"/>
          <w:szCs w:val="20"/>
        </w:rPr>
        <w:t>_ad_connection</w:t>
      </w:r>
      <w:r w:rsidR="00A3138F" w:rsidRPr="004A2E60">
        <w:rPr>
          <w:rFonts w:ascii="Monaco" w:hAnsi="Monaco"/>
          <w:sz w:val="20"/>
          <w:szCs w:val="20"/>
        </w:rPr>
        <w:t>.sendMessageToPub</w:t>
      </w:r>
      <w:proofErr w:type="spellEnd"/>
      <w:r w:rsidR="00A3138F" w:rsidRPr="004A2E60">
        <w:rPr>
          <w:rFonts w:ascii="Monaco" w:hAnsi="Monaco"/>
          <w:sz w:val="20"/>
          <w:szCs w:val="20"/>
        </w:rPr>
        <w:t>(</w:t>
      </w:r>
      <w:r w:rsidR="00E0629D">
        <w:rPr>
          <w:rFonts w:ascii="Monaco" w:hAnsi="Monaco"/>
          <w:sz w:val="20"/>
          <w:szCs w:val="20"/>
        </w:rPr>
        <w:t>{</w:t>
      </w:r>
      <w:r w:rsidR="0058147B">
        <w:rPr>
          <w:rFonts w:ascii="Monaco" w:hAnsi="Monaco"/>
          <w:sz w:val="20"/>
          <w:szCs w:val="20"/>
        </w:rPr>
        <w:t>‘</w:t>
      </w:r>
      <w:proofErr w:type="spellStart"/>
      <w:r w:rsidR="00121F34" w:rsidRPr="004A2E60">
        <w:rPr>
          <w:rFonts w:ascii="Monaco" w:hAnsi="Monaco"/>
          <w:sz w:val="20"/>
          <w:szCs w:val="20"/>
        </w:rPr>
        <w:t>setAdOffset</w:t>
      </w:r>
      <w:proofErr w:type="spellEnd"/>
      <w:r w:rsidR="00E0629D">
        <w:rPr>
          <w:rFonts w:ascii="Monaco" w:hAnsi="Monaco"/>
          <w:sz w:val="20"/>
          <w:szCs w:val="20"/>
        </w:rPr>
        <w:t>’</w:t>
      </w:r>
      <w:r w:rsidR="00121F34" w:rsidRPr="004A2E60">
        <w:rPr>
          <w:rFonts w:ascii="Monaco" w:hAnsi="Monaco"/>
          <w:sz w:val="20"/>
          <w:szCs w:val="20"/>
        </w:rPr>
        <w:t>:</w:t>
      </w:r>
      <w:r w:rsidR="00422AC7">
        <w:rPr>
          <w:rFonts w:ascii="Monaco" w:hAnsi="Monaco"/>
          <w:sz w:val="20"/>
          <w:szCs w:val="20"/>
        </w:rPr>
        <w:t xml:space="preserve"> {‘x’: </w:t>
      </w:r>
      <w:r w:rsidR="00E0629D">
        <w:rPr>
          <w:rFonts w:ascii="Monaco" w:hAnsi="Monaco"/>
          <w:sz w:val="20"/>
          <w:szCs w:val="20"/>
        </w:rPr>
        <w:t>‘</w:t>
      </w:r>
      <w:r w:rsidR="00121F34" w:rsidRPr="004A2E60">
        <w:rPr>
          <w:rFonts w:ascii="Monaco" w:hAnsi="Monaco"/>
          <w:sz w:val="20"/>
          <w:szCs w:val="20"/>
        </w:rPr>
        <w:t>10px,</w:t>
      </w:r>
      <w:r w:rsidR="00422AC7">
        <w:rPr>
          <w:rFonts w:ascii="Monaco" w:hAnsi="Monaco"/>
          <w:sz w:val="20"/>
          <w:szCs w:val="20"/>
        </w:rPr>
        <w:t xml:space="preserve"> ‘y’: ‘</w:t>
      </w:r>
      <w:r w:rsidR="00121F34" w:rsidRPr="004A2E60">
        <w:rPr>
          <w:rFonts w:ascii="Monaco" w:hAnsi="Monaco"/>
          <w:sz w:val="20"/>
          <w:szCs w:val="20"/>
        </w:rPr>
        <w:t>20px</w:t>
      </w:r>
      <w:r w:rsidR="0058147B">
        <w:rPr>
          <w:rFonts w:ascii="Monaco" w:hAnsi="Monaco"/>
          <w:sz w:val="20"/>
          <w:szCs w:val="20"/>
        </w:rPr>
        <w:t>’</w:t>
      </w:r>
      <w:r w:rsidR="00E0629D">
        <w:rPr>
          <w:rFonts w:ascii="Monaco" w:hAnsi="Monaco"/>
          <w:sz w:val="20"/>
          <w:szCs w:val="20"/>
        </w:rPr>
        <w:t>}</w:t>
      </w:r>
      <w:r w:rsidR="00422AC7">
        <w:rPr>
          <w:rFonts w:ascii="Monaco" w:hAnsi="Monaco"/>
          <w:sz w:val="20"/>
          <w:szCs w:val="20"/>
        </w:rPr>
        <w:t>}</w:t>
      </w:r>
      <w:r w:rsidR="00121F34" w:rsidRPr="004A2E60">
        <w:rPr>
          <w:rFonts w:ascii="Monaco" w:hAnsi="Monaco"/>
          <w:sz w:val="20"/>
          <w:szCs w:val="20"/>
        </w:rPr>
        <w:t>);</w:t>
      </w:r>
      <w:r w:rsidR="00AE3D66" w:rsidRPr="004A2E60">
        <w:rPr>
          <w:rFonts w:ascii="Monaco" w:hAnsi="Monaco"/>
          <w:sz w:val="20"/>
          <w:szCs w:val="20"/>
        </w:rPr>
        <w:t xml:space="preserve"> </w:t>
      </w:r>
    </w:p>
    <w:p w14:paraId="6CB12FD7" w14:textId="77777777" w:rsidR="00AE3D66" w:rsidRDefault="00AE3D66" w:rsidP="00AE3D66">
      <w:pPr>
        <w:rPr>
          <w:rFonts w:asciiTheme="majorHAnsi" w:hAnsiTheme="majorHAnsi"/>
        </w:rPr>
      </w:pPr>
    </w:p>
    <w:p w14:paraId="64853E0B" w14:textId="62BDDC98" w:rsidR="00AE3D66" w:rsidRDefault="00AE3D66" w:rsidP="00AE3D66">
      <w:pPr>
        <w:rPr>
          <w:rFonts w:asciiTheme="majorHAnsi" w:hAnsiTheme="majorHAnsi"/>
        </w:rPr>
      </w:pPr>
      <w:proofErr w:type="spellStart"/>
      <w:proofErr w:type="gramStart"/>
      <w:r>
        <w:rPr>
          <w:rFonts w:asciiTheme="majorHAnsi" w:hAnsiTheme="majorHAnsi"/>
          <w:b/>
        </w:rPr>
        <w:t>setAdPosition</w:t>
      </w:r>
      <w:proofErr w:type="spellEnd"/>
      <w:proofErr w:type="gramEnd"/>
      <w:r>
        <w:rPr>
          <w:rFonts w:asciiTheme="majorHAnsi" w:hAnsiTheme="majorHAnsi"/>
        </w:rPr>
        <w:t xml:space="preserve"> – (</w:t>
      </w:r>
      <w:r w:rsidRPr="003F7168">
        <w:rPr>
          <w:rFonts w:asciiTheme="majorHAnsi" w:hAnsiTheme="majorHAnsi"/>
          <w:i/>
        </w:rPr>
        <w:t>position</w:t>
      </w:r>
      <w:r>
        <w:rPr>
          <w:rFonts w:asciiTheme="majorHAnsi" w:hAnsiTheme="majorHAnsi"/>
        </w:rPr>
        <w:t>)</w:t>
      </w:r>
    </w:p>
    <w:p w14:paraId="766909EC" w14:textId="77777777" w:rsidR="00897F62" w:rsidRDefault="00897F62" w:rsidP="00AE3D66">
      <w:pPr>
        <w:ind w:left="720"/>
        <w:rPr>
          <w:rFonts w:asciiTheme="majorHAnsi" w:hAnsiTheme="majorHAnsi"/>
        </w:rPr>
      </w:pPr>
    </w:p>
    <w:p w14:paraId="66AA1E69" w14:textId="19F3ACA3" w:rsidR="00AE3D66" w:rsidRDefault="00AE3D66" w:rsidP="00AE3D66">
      <w:pPr>
        <w:ind w:left="720"/>
        <w:rPr>
          <w:rFonts w:asciiTheme="majorHAnsi" w:hAnsiTheme="majorHAnsi"/>
        </w:rPr>
      </w:pPr>
      <w:r>
        <w:rPr>
          <w:rFonts w:asciiTheme="majorHAnsi" w:hAnsiTheme="majorHAnsi"/>
        </w:rPr>
        <w:t>Change the positioning of the iFrame.</w:t>
      </w:r>
    </w:p>
    <w:p w14:paraId="275D89FF" w14:textId="77777777" w:rsidR="00AE3D66" w:rsidRDefault="00AE3D66" w:rsidP="00AE3D66">
      <w:pPr>
        <w:ind w:left="720"/>
        <w:rPr>
          <w:rFonts w:asciiTheme="majorHAnsi" w:hAnsiTheme="majorHAnsi"/>
        </w:rPr>
      </w:pPr>
    </w:p>
    <w:p w14:paraId="4A83CC09" w14:textId="77777777" w:rsidR="00AE3D66" w:rsidRPr="00E359DC" w:rsidRDefault="00AE3D66" w:rsidP="00AE3D66">
      <w:pPr>
        <w:ind w:firstLine="720"/>
        <w:rPr>
          <w:rFonts w:asciiTheme="majorHAnsi" w:hAnsiTheme="majorHAnsi"/>
          <w:i/>
        </w:rPr>
      </w:pPr>
      <w:r w:rsidRPr="00E359DC">
        <w:rPr>
          <w:rFonts w:asciiTheme="majorHAnsi" w:hAnsiTheme="majorHAnsi"/>
          <w:i/>
        </w:rPr>
        <w:t>Parameters:</w:t>
      </w:r>
    </w:p>
    <w:p w14:paraId="3D374B4A" w14:textId="7217D9CC" w:rsidR="00AE3D66" w:rsidRDefault="00AE3D66" w:rsidP="00AE3D66">
      <w:pPr>
        <w:rPr>
          <w:rFonts w:asciiTheme="majorHAnsi" w:hAnsiTheme="majorHAnsi"/>
        </w:rPr>
      </w:pPr>
      <w:r>
        <w:rPr>
          <w:rFonts w:asciiTheme="majorHAnsi" w:hAnsiTheme="majorHAnsi"/>
        </w:rPr>
        <w:tab/>
      </w:r>
      <w:r>
        <w:rPr>
          <w:rFonts w:asciiTheme="majorHAnsi" w:hAnsiTheme="majorHAnsi"/>
        </w:rPr>
        <w:tab/>
      </w:r>
      <w:proofErr w:type="gramStart"/>
      <w:r w:rsidR="002B1D2E">
        <w:rPr>
          <w:rFonts w:asciiTheme="majorHAnsi" w:hAnsiTheme="majorHAnsi"/>
        </w:rPr>
        <w:t>position</w:t>
      </w:r>
      <w:proofErr w:type="gramEnd"/>
      <w:r>
        <w:rPr>
          <w:rFonts w:asciiTheme="majorHAnsi" w:hAnsiTheme="majorHAnsi"/>
        </w:rPr>
        <w:t xml:space="preserve"> (</w:t>
      </w:r>
      <w:r w:rsidR="002B1D2E">
        <w:rPr>
          <w:rFonts w:asciiTheme="majorHAnsi" w:hAnsiTheme="majorHAnsi"/>
        </w:rPr>
        <w:t>string</w:t>
      </w:r>
      <w:r>
        <w:rPr>
          <w:rFonts w:asciiTheme="majorHAnsi" w:hAnsiTheme="majorHAnsi"/>
        </w:rPr>
        <w:t>)</w:t>
      </w:r>
    </w:p>
    <w:p w14:paraId="19EFACCF" w14:textId="7881BDA4" w:rsidR="00AE3D66" w:rsidRDefault="002B1D2E" w:rsidP="002B1D2E">
      <w:pPr>
        <w:ind w:left="1440" w:firstLine="720"/>
        <w:rPr>
          <w:rFonts w:asciiTheme="majorHAnsi" w:hAnsiTheme="majorHAnsi"/>
        </w:rPr>
      </w:pPr>
      <w:r>
        <w:rPr>
          <w:rFonts w:asciiTheme="majorHAnsi" w:hAnsiTheme="majorHAnsi"/>
        </w:rPr>
        <w:t>Standard positioning style of absolute, fixed, relative, etc</w:t>
      </w:r>
      <w:r w:rsidR="00AE3D66">
        <w:rPr>
          <w:rFonts w:asciiTheme="majorHAnsi" w:hAnsiTheme="majorHAnsi"/>
        </w:rPr>
        <w:t>.</w:t>
      </w:r>
      <w:r w:rsidR="00AE3D66" w:rsidRPr="00121F34">
        <w:rPr>
          <w:rFonts w:asciiTheme="majorHAnsi" w:hAnsiTheme="majorHAnsi"/>
          <w:i/>
        </w:rPr>
        <w:t xml:space="preserve"> </w:t>
      </w:r>
    </w:p>
    <w:p w14:paraId="1AC540BE" w14:textId="77777777" w:rsidR="00AE3D66" w:rsidRDefault="00AE3D66" w:rsidP="00AE3D66">
      <w:pPr>
        <w:ind w:left="2160"/>
        <w:rPr>
          <w:rFonts w:asciiTheme="majorHAnsi" w:hAnsiTheme="majorHAnsi"/>
        </w:rPr>
      </w:pPr>
    </w:p>
    <w:p w14:paraId="1C516DB3" w14:textId="77777777" w:rsidR="00AE3D66" w:rsidRDefault="00AE3D66" w:rsidP="00AE3D66">
      <w:pPr>
        <w:ind w:firstLine="720"/>
        <w:rPr>
          <w:rFonts w:asciiTheme="majorHAnsi" w:hAnsiTheme="majorHAnsi"/>
        </w:rPr>
      </w:pPr>
      <w:r>
        <w:rPr>
          <w:rFonts w:asciiTheme="majorHAnsi" w:hAnsiTheme="majorHAnsi"/>
          <w:i/>
        </w:rPr>
        <w:t>Example:</w:t>
      </w:r>
    </w:p>
    <w:p w14:paraId="45AAC149" w14:textId="4D48CACA" w:rsidR="009F3190" w:rsidRPr="004A2E60" w:rsidRDefault="004E083E" w:rsidP="00BA5CE1">
      <w:pPr>
        <w:ind w:left="1440"/>
        <w:rPr>
          <w:rFonts w:ascii="Monaco" w:hAnsi="Monaco"/>
          <w:sz w:val="20"/>
          <w:szCs w:val="20"/>
        </w:rPr>
      </w:pPr>
      <w:r>
        <w:rPr>
          <w:rFonts w:ascii="Monaco" w:hAnsi="Monaco"/>
          <w:sz w:val="20"/>
          <w:szCs w:val="20"/>
        </w:rPr>
        <w:t>_</w:t>
      </w:r>
      <w:proofErr w:type="spellStart"/>
      <w:proofErr w:type="gramStart"/>
      <w:r>
        <w:rPr>
          <w:rFonts w:ascii="Monaco" w:hAnsi="Monaco"/>
          <w:sz w:val="20"/>
          <w:szCs w:val="20"/>
        </w:rPr>
        <w:t>pr</w:t>
      </w:r>
      <w:proofErr w:type="gramEnd"/>
      <w:r>
        <w:rPr>
          <w:rFonts w:ascii="Monaco" w:hAnsi="Monaco"/>
          <w:sz w:val="20"/>
          <w:szCs w:val="20"/>
        </w:rPr>
        <w:t>_ad_connection</w:t>
      </w:r>
      <w:r w:rsidR="00AE3D66" w:rsidRPr="004A2E60">
        <w:rPr>
          <w:rFonts w:ascii="Monaco" w:hAnsi="Monaco"/>
          <w:sz w:val="20"/>
          <w:szCs w:val="20"/>
        </w:rPr>
        <w:t>.sendMessageToPub</w:t>
      </w:r>
      <w:proofErr w:type="spellEnd"/>
      <w:r w:rsidR="00AE3D66" w:rsidRPr="004A2E60">
        <w:rPr>
          <w:rFonts w:ascii="Monaco" w:hAnsi="Monaco"/>
          <w:sz w:val="20"/>
          <w:szCs w:val="20"/>
        </w:rPr>
        <w:t>(</w:t>
      </w:r>
      <w:r w:rsidR="00BA5CE1">
        <w:rPr>
          <w:rFonts w:ascii="Monaco" w:hAnsi="Monaco"/>
          <w:sz w:val="20"/>
          <w:szCs w:val="20"/>
        </w:rPr>
        <w:t>{</w:t>
      </w:r>
      <w:r w:rsidR="0058147B">
        <w:rPr>
          <w:rFonts w:ascii="Monaco" w:hAnsi="Monaco"/>
          <w:sz w:val="20"/>
          <w:szCs w:val="20"/>
        </w:rPr>
        <w:t>‘</w:t>
      </w:r>
      <w:proofErr w:type="spellStart"/>
      <w:r w:rsidR="00E520EC" w:rsidRPr="004A2E60">
        <w:rPr>
          <w:rFonts w:ascii="Monaco" w:hAnsi="Monaco"/>
          <w:sz w:val="20"/>
          <w:szCs w:val="20"/>
        </w:rPr>
        <w:t>setAdPosition</w:t>
      </w:r>
      <w:proofErr w:type="spellEnd"/>
      <w:r w:rsidR="00BA5CE1">
        <w:rPr>
          <w:rFonts w:ascii="Monaco" w:hAnsi="Monaco"/>
          <w:sz w:val="20"/>
          <w:szCs w:val="20"/>
        </w:rPr>
        <w:t>’</w:t>
      </w:r>
      <w:r w:rsidR="00AE3D66" w:rsidRPr="004A2E60">
        <w:rPr>
          <w:rFonts w:ascii="Monaco" w:hAnsi="Monaco"/>
          <w:sz w:val="20"/>
          <w:szCs w:val="20"/>
        </w:rPr>
        <w:t>:</w:t>
      </w:r>
      <w:r w:rsidR="00BA5CE1">
        <w:rPr>
          <w:rFonts w:ascii="Monaco" w:hAnsi="Monaco"/>
          <w:sz w:val="20"/>
          <w:szCs w:val="20"/>
        </w:rPr>
        <w:t xml:space="preserve"> ‘</w:t>
      </w:r>
      <w:r w:rsidR="00E520EC" w:rsidRPr="004A2E60">
        <w:rPr>
          <w:rFonts w:ascii="Monaco" w:hAnsi="Monaco"/>
          <w:sz w:val="20"/>
          <w:szCs w:val="20"/>
        </w:rPr>
        <w:t>absolute</w:t>
      </w:r>
      <w:r w:rsidR="0058147B">
        <w:rPr>
          <w:rFonts w:ascii="Monaco" w:hAnsi="Monaco"/>
          <w:sz w:val="20"/>
          <w:szCs w:val="20"/>
        </w:rPr>
        <w:t>’</w:t>
      </w:r>
      <w:r w:rsidR="00DE0446">
        <w:rPr>
          <w:rFonts w:ascii="Monaco" w:hAnsi="Monaco"/>
          <w:sz w:val="20"/>
          <w:szCs w:val="20"/>
        </w:rPr>
        <w:t>}</w:t>
      </w:r>
      <w:r w:rsidR="00AE3D66" w:rsidRPr="004A2E60">
        <w:rPr>
          <w:rFonts w:ascii="Monaco" w:hAnsi="Monaco"/>
          <w:sz w:val="20"/>
          <w:szCs w:val="20"/>
        </w:rPr>
        <w:t>);</w:t>
      </w:r>
      <w:r w:rsidR="009F3190" w:rsidRPr="004A2E60">
        <w:rPr>
          <w:rFonts w:ascii="Monaco" w:hAnsi="Monaco"/>
          <w:sz w:val="20"/>
          <w:szCs w:val="20"/>
        </w:rPr>
        <w:t xml:space="preserve"> </w:t>
      </w:r>
    </w:p>
    <w:p w14:paraId="42C5F1D9" w14:textId="77777777" w:rsidR="009F3190" w:rsidRDefault="009F3190" w:rsidP="009F3190">
      <w:pPr>
        <w:rPr>
          <w:rFonts w:asciiTheme="majorHAnsi" w:hAnsiTheme="majorHAnsi"/>
        </w:rPr>
      </w:pPr>
    </w:p>
    <w:p w14:paraId="3EDBF3FD" w14:textId="66B64428" w:rsidR="009F3190" w:rsidRDefault="009F3190" w:rsidP="009F3190">
      <w:pPr>
        <w:rPr>
          <w:rFonts w:asciiTheme="majorHAnsi" w:hAnsiTheme="majorHAnsi"/>
        </w:rPr>
      </w:pPr>
      <w:proofErr w:type="spellStart"/>
      <w:proofErr w:type="gramStart"/>
      <w:r>
        <w:rPr>
          <w:rFonts w:asciiTheme="majorHAnsi" w:hAnsiTheme="majorHAnsi"/>
          <w:b/>
        </w:rPr>
        <w:t>setAdSize</w:t>
      </w:r>
      <w:proofErr w:type="spellEnd"/>
      <w:proofErr w:type="gramEnd"/>
      <w:r>
        <w:rPr>
          <w:rFonts w:asciiTheme="majorHAnsi" w:hAnsiTheme="majorHAnsi"/>
        </w:rPr>
        <w:t xml:space="preserve"> – (</w:t>
      </w:r>
      <w:r w:rsidR="00D13665" w:rsidRPr="003F7168">
        <w:rPr>
          <w:rFonts w:asciiTheme="majorHAnsi" w:hAnsiTheme="majorHAnsi"/>
          <w:i/>
        </w:rPr>
        <w:t>width, height</w:t>
      </w:r>
      <w:r>
        <w:rPr>
          <w:rFonts w:asciiTheme="majorHAnsi" w:hAnsiTheme="majorHAnsi"/>
        </w:rPr>
        <w:t>)</w:t>
      </w:r>
    </w:p>
    <w:p w14:paraId="36AE9D9E" w14:textId="77777777" w:rsidR="00897F62" w:rsidRDefault="00897F62" w:rsidP="009F3190">
      <w:pPr>
        <w:ind w:left="720"/>
        <w:rPr>
          <w:rFonts w:asciiTheme="majorHAnsi" w:hAnsiTheme="majorHAnsi"/>
        </w:rPr>
      </w:pPr>
    </w:p>
    <w:p w14:paraId="172C08CE" w14:textId="3407287D" w:rsidR="009F3190" w:rsidRDefault="009F3190" w:rsidP="009F3190">
      <w:pPr>
        <w:ind w:left="720"/>
        <w:rPr>
          <w:rFonts w:asciiTheme="majorHAnsi" w:hAnsiTheme="majorHAnsi"/>
        </w:rPr>
      </w:pPr>
      <w:r>
        <w:rPr>
          <w:rFonts w:asciiTheme="majorHAnsi" w:hAnsiTheme="majorHAnsi"/>
        </w:rPr>
        <w:t xml:space="preserve">Change the </w:t>
      </w:r>
      <w:r w:rsidR="00D13665">
        <w:rPr>
          <w:rFonts w:asciiTheme="majorHAnsi" w:hAnsiTheme="majorHAnsi"/>
        </w:rPr>
        <w:t>size of the iFrame</w:t>
      </w:r>
      <w:r>
        <w:rPr>
          <w:rFonts w:asciiTheme="majorHAnsi" w:hAnsiTheme="majorHAnsi"/>
        </w:rPr>
        <w:t>.</w:t>
      </w:r>
    </w:p>
    <w:p w14:paraId="0F5A7CCA" w14:textId="77777777" w:rsidR="009F3190" w:rsidRDefault="009F3190" w:rsidP="009F3190">
      <w:pPr>
        <w:ind w:left="720"/>
        <w:rPr>
          <w:rFonts w:asciiTheme="majorHAnsi" w:hAnsiTheme="majorHAnsi"/>
        </w:rPr>
      </w:pPr>
    </w:p>
    <w:p w14:paraId="1D71FC78" w14:textId="77777777" w:rsidR="009F3190" w:rsidRPr="00E359DC" w:rsidRDefault="009F3190" w:rsidP="009F3190">
      <w:pPr>
        <w:ind w:firstLine="720"/>
        <w:rPr>
          <w:rFonts w:asciiTheme="majorHAnsi" w:hAnsiTheme="majorHAnsi"/>
          <w:i/>
        </w:rPr>
      </w:pPr>
      <w:r w:rsidRPr="00E359DC">
        <w:rPr>
          <w:rFonts w:asciiTheme="majorHAnsi" w:hAnsiTheme="majorHAnsi"/>
          <w:i/>
        </w:rPr>
        <w:t>Parameters:</w:t>
      </w:r>
    </w:p>
    <w:p w14:paraId="38EF4C14" w14:textId="656AD452" w:rsidR="009F3190" w:rsidRDefault="009F3190" w:rsidP="009F3190">
      <w:pPr>
        <w:rPr>
          <w:rFonts w:asciiTheme="majorHAnsi" w:hAnsiTheme="majorHAnsi"/>
        </w:rPr>
      </w:pPr>
      <w:r>
        <w:rPr>
          <w:rFonts w:asciiTheme="majorHAnsi" w:hAnsiTheme="majorHAnsi"/>
        </w:rPr>
        <w:tab/>
      </w:r>
      <w:r>
        <w:rPr>
          <w:rFonts w:asciiTheme="majorHAnsi" w:hAnsiTheme="majorHAnsi"/>
        </w:rPr>
        <w:tab/>
      </w:r>
      <w:r w:rsidR="00B62A71">
        <w:rPr>
          <w:rFonts w:asciiTheme="majorHAnsi" w:hAnsiTheme="majorHAnsi"/>
        </w:rPr>
        <w:t>W</w:t>
      </w:r>
      <w:r w:rsidR="008A18D7">
        <w:rPr>
          <w:rFonts w:asciiTheme="majorHAnsi" w:hAnsiTheme="majorHAnsi"/>
        </w:rPr>
        <w:t>idth</w:t>
      </w:r>
      <w:r w:rsidR="00B62A71">
        <w:rPr>
          <w:rFonts w:asciiTheme="majorHAnsi" w:hAnsiTheme="majorHAnsi"/>
        </w:rPr>
        <w:t xml:space="preserve"> and height</w:t>
      </w:r>
      <w:r>
        <w:rPr>
          <w:rFonts w:asciiTheme="majorHAnsi" w:hAnsiTheme="majorHAnsi"/>
        </w:rPr>
        <w:t xml:space="preserve"> (</w:t>
      </w:r>
      <w:r w:rsidR="00B62A71">
        <w:rPr>
          <w:rFonts w:asciiTheme="majorHAnsi" w:hAnsiTheme="majorHAnsi"/>
        </w:rPr>
        <w:t>object</w:t>
      </w:r>
      <w:r>
        <w:rPr>
          <w:rFonts w:asciiTheme="majorHAnsi" w:hAnsiTheme="majorHAnsi"/>
        </w:rPr>
        <w:t>)</w:t>
      </w:r>
    </w:p>
    <w:p w14:paraId="5D241D30" w14:textId="0A09D130" w:rsidR="009F3190" w:rsidRDefault="0080270F" w:rsidP="00994F78">
      <w:pPr>
        <w:ind w:left="1440" w:firstLine="720"/>
        <w:rPr>
          <w:rFonts w:asciiTheme="majorHAnsi" w:hAnsiTheme="majorHAnsi"/>
        </w:rPr>
      </w:pPr>
      <w:proofErr w:type="gramStart"/>
      <w:r>
        <w:rPr>
          <w:rFonts w:asciiTheme="majorHAnsi" w:hAnsiTheme="majorHAnsi"/>
        </w:rPr>
        <w:t>Width and height of the ad slot.</w:t>
      </w:r>
      <w:proofErr w:type="gramEnd"/>
      <w:r w:rsidR="008A18D7">
        <w:rPr>
          <w:rFonts w:asciiTheme="majorHAnsi" w:hAnsiTheme="majorHAnsi"/>
        </w:rPr>
        <w:t xml:space="preserve"> Can also accept percentages.</w:t>
      </w:r>
      <w:r w:rsidR="008A18D7" w:rsidRPr="00121F34">
        <w:rPr>
          <w:rFonts w:asciiTheme="majorHAnsi" w:hAnsiTheme="majorHAnsi"/>
          <w:i/>
        </w:rPr>
        <w:t xml:space="preserve"> </w:t>
      </w:r>
    </w:p>
    <w:p w14:paraId="5FD62767" w14:textId="77777777" w:rsidR="00994F78" w:rsidRDefault="00994F78" w:rsidP="00994F78">
      <w:pPr>
        <w:ind w:left="1440" w:firstLine="720"/>
        <w:rPr>
          <w:rFonts w:asciiTheme="majorHAnsi" w:hAnsiTheme="majorHAnsi"/>
        </w:rPr>
      </w:pPr>
    </w:p>
    <w:p w14:paraId="4D8090FB" w14:textId="77777777" w:rsidR="009F3190" w:rsidRDefault="009F3190" w:rsidP="009F3190">
      <w:pPr>
        <w:ind w:firstLine="720"/>
        <w:rPr>
          <w:rFonts w:asciiTheme="majorHAnsi" w:hAnsiTheme="majorHAnsi"/>
        </w:rPr>
      </w:pPr>
      <w:r>
        <w:rPr>
          <w:rFonts w:asciiTheme="majorHAnsi" w:hAnsiTheme="majorHAnsi"/>
          <w:i/>
        </w:rPr>
        <w:t>Example:</w:t>
      </w:r>
    </w:p>
    <w:p w14:paraId="4BD41E6E" w14:textId="0206D4DB" w:rsidR="00B14AE2" w:rsidRPr="004A2E60" w:rsidRDefault="004E083E" w:rsidP="00D41C7C">
      <w:pPr>
        <w:ind w:left="1440"/>
        <w:rPr>
          <w:rFonts w:ascii="Monaco" w:hAnsi="Monaco"/>
          <w:sz w:val="20"/>
          <w:szCs w:val="20"/>
        </w:rPr>
      </w:pPr>
      <w:r>
        <w:rPr>
          <w:rFonts w:ascii="Monaco" w:hAnsi="Monaco"/>
          <w:sz w:val="20"/>
          <w:szCs w:val="20"/>
        </w:rPr>
        <w:t>_</w:t>
      </w:r>
      <w:proofErr w:type="spellStart"/>
      <w:proofErr w:type="gramStart"/>
      <w:r>
        <w:rPr>
          <w:rFonts w:ascii="Monaco" w:hAnsi="Monaco"/>
          <w:sz w:val="20"/>
          <w:szCs w:val="20"/>
        </w:rPr>
        <w:t>pr</w:t>
      </w:r>
      <w:proofErr w:type="gramEnd"/>
      <w:r>
        <w:rPr>
          <w:rFonts w:ascii="Monaco" w:hAnsi="Monaco"/>
          <w:sz w:val="20"/>
          <w:szCs w:val="20"/>
        </w:rPr>
        <w:t>_ad_connection</w:t>
      </w:r>
      <w:r w:rsidR="00B21DB4" w:rsidRPr="004A2E60">
        <w:rPr>
          <w:rFonts w:ascii="Monaco" w:hAnsi="Monaco"/>
          <w:sz w:val="20"/>
          <w:szCs w:val="20"/>
        </w:rPr>
        <w:t>.sendMessageToPub</w:t>
      </w:r>
      <w:proofErr w:type="spellEnd"/>
      <w:r w:rsidR="00B21DB4" w:rsidRPr="004A2E60">
        <w:rPr>
          <w:rFonts w:ascii="Monaco" w:hAnsi="Monaco"/>
          <w:sz w:val="20"/>
          <w:szCs w:val="20"/>
        </w:rPr>
        <w:t>(</w:t>
      </w:r>
      <w:r w:rsidR="00D41C7C">
        <w:rPr>
          <w:rFonts w:ascii="Monaco" w:hAnsi="Monaco"/>
          <w:sz w:val="20"/>
          <w:szCs w:val="20"/>
        </w:rPr>
        <w:t>{</w:t>
      </w:r>
      <w:r w:rsidR="0058147B">
        <w:rPr>
          <w:rFonts w:ascii="Monaco" w:hAnsi="Monaco"/>
          <w:sz w:val="20"/>
          <w:szCs w:val="20"/>
        </w:rPr>
        <w:t>‘</w:t>
      </w:r>
      <w:proofErr w:type="spellStart"/>
      <w:r w:rsidR="00B21DB4" w:rsidRPr="004A2E60">
        <w:rPr>
          <w:rFonts w:ascii="Monaco" w:hAnsi="Monaco"/>
          <w:sz w:val="20"/>
          <w:szCs w:val="20"/>
        </w:rPr>
        <w:t>setAdSize</w:t>
      </w:r>
      <w:proofErr w:type="spellEnd"/>
      <w:r w:rsidR="00D41C7C">
        <w:rPr>
          <w:rFonts w:ascii="Monaco" w:hAnsi="Monaco"/>
          <w:sz w:val="20"/>
          <w:szCs w:val="20"/>
        </w:rPr>
        <w:t>’</w:t>
      </w:r>
      <w:r w:rsidR="00B21DB4" w:rsidRPr="004A2E60">
        <w:rPr>
          <w:rFonts w:ascii="Monaco" w:hAnsi="Monaco"/>
          <w:sz w:val="20"/>
          <w:szCs w:val="20"/>
        </w:rPr>
        <w:t>:</w:t>
      </w:r>
      <w:r w:rsidR="00FB3131">
        <w:rPr>
          <w:rFonts w:ascii="Monaco" w:hAnsi="Monaco"/>
          <w:sz w:val="20"/>
          <w:szCs w:val="20"/>
        </w:rPr>
        <w:t xml:space="preserve"> {‘width’: </w:t>
      </w:r>
      <w:r w:rsidR="00D41C7C">
        <w:rPr>
          <w:rFonts w:ascii="Monaco" w:hAnsi="Monaco"/>
          <w:sz w:val="20"/>
          <w:szCs w:val="20"/>
        </w:rPr>
        <w:t>‘</w:t>
      </w:r>
      <w:r w:rsidR="00B21DB4" w:rsidRPr="004A2E60">
        <w:rPr>
          <w:rFonts w:ascii="Monaco" w:hAnsi="Monaco"/>
          <w:sz w:val="20"/>
          <w:szCs w:val="20"/>
        </w:rPr>
        <w:t>100%</w:t>
      </w:r>
      <w:r w:rsidR="00FB3131">
        <w:rPr>
          <w:rFonts w:ascii="Monaco" w:hAnsi="Monaco"/>
          <w:sz w:val="20"/>
          <w:szCs w:val="20"/>
        </w:rPr>
        <w:t>’</w:t>
      </w:r>
      <w:r w:rsidR="00B21DB4" w:rsidRPr="004A2E60">
        <w:rPr>
          <w:rFonts w:ascii="Monaco" w:hAnsi="Monaco"/>
          <w:sz w:val="20"/>
          <w:szCs w:val="20"/>
        </w:rPr>
        <w:t>,</w:t>
      </w:r>
      <w:r w:rsidR="00FB3131">
        <w:rPr>
          <w:rFonts w:ascii="Monaco" w:hAnsi="Monaco"/>
          <w:sz w:val="20"/>
          <w:szCs w:val="20"/>
        </w:rPr>
        <w:t xml:space="preserve"> ‘height’: ‘</w:t>
      </w:r>
      <w:r w:rsidR="00B21DB4" w:rsidRPr="004A2E60">
        <w:rPr>
          <w:rFonts w:ascii="Monaco" w:hAnsi="Monaco"/>
          <w:sz w:val="20"/>
          <w:szCs w:val="20"/>
        </w:rPr>
        <w:t>250</w:t>
      </w:r>
      <w:r w:rsidR="00FB3131">
        <w:rPr>
          <w:rFonts w:ascii="Monaco" w:hAnsi="Monaco"/>
          <w:sz w:val="20"/>
          <w:szCs w:val="20"/>
        </w:rPr>
        <w:t>px</w:t>
      </w:r>
      <w:r w:rsidR="0058147B">
        <w:rPr>
          <w:rFonts w:ascii="Monaco" w:hAnsi="Monaco"/>
          <w:sz w:val="20"/>
          <w:szCs w:val="20"/>
        </w:rPr>
        <w:t>’</w:t>
      </w:r>
      <w:r w:rsidR="00FB3131">
        <w:rPr>
          <w:rFonts w:ascii="Monaco" w:hAnsi="Monaco"/>
          <w:sz w:val="20"/>
          <w:szCs w:val="20"/>
        </w:rPr>
        <w:t>}</w:t>
      </w:r>
      <w:r w:rsidR="00D41C7C">
        <w:rPr>
          <w:rFonts w:ascii="Monaco" w:hAnsi="Monaco"/>
          <w:sz w:val="20"/>
          <w:szCs w:val="20"/>
        </w:rPr>
        <w:t>}</w:t>
      </w:r>
      <w:r w:rsidR="00B21DB4" w:rsidRPr="004A2E60">
        <w:rPr>
          <w:rFonts w:ascii="Monaco" w:hAnsi="Monaco"/>
          <w:sz w:val="20"/>
          <w:szCs w:val="20"/>
        </w:rPr>
        <w:t>);</w:t>
      </w:r>
      <w:r w:rsidR="00B14AE2" w:rsidRPr="00B14AE2">
        <w:rPr>
          <w:rFonts w:ascii="Monaco" w:hAnsi="Monaco"/>
          <w:sz w:val="20"/>
          <w:szCs w:val="20"/>
        </w:rPr>
        <w:t xml:space="preserve"> </w:t>
      </w:r>
    </w:p>
    <w:p w14:paraId="23A02F84" w14:textId="77777777" w:rsidR="00B14AE2" w:rsidRDefault="00B14AE2" w:rsidP="00B14AE2">
      <w:pPr>
        <w:rPr>
          <w:rFonts w:asciiTheme="majorHAnsi" w:hAnsiTheme="majorHAnsi"/>
        </w:rPr>
      </w:pPr>
    </w:p>
    <w:p w14:paraId="534B8E5A" w14:textId="7C6A091D" w:rsidR="00B14AE2" w:rsidRDefault="00B14AE2" w:rsidP="00B14AE2">
      <w:pPr>
        <w:rPr>
          <w:rFonts w:asciiTheme="majorHAnsi" w:hAnsiTheme="majorHAnsi"/>
        </w:rPr>
      </w:pPr>
      <w:proofErr w:type="spellStart"/>
      <w:proofErr w:type="gramStart"/>
      <w:r>
        <w:rPr>
          <w:rFonts w:asciiTheme="majorHAnsi" w:hAnsiTheme="majorHAnsi"/>
          <w:b/>
        </w:rPr>
        <w:t>setAdSlotTarget</w:t>
      </w:r>
      <w:proofErr w:type="spellEnd"/>
      <w:proofErr w:type="gramEnd"/>
      <w:r>
        <w:rPr>
          <w:rFonts w:asciiTheme="majorHAnsi" w:hAnsiTheme="majorHAnsi"/>
        </w:rPr>
        <w:t xml:space="preserve"> – (</w:t>
      </w:r>
      <w:r w:rsidR="0032096C">
        <w:rPr>
          <w:rFonts w:asciiTheme="majorHAnsi" w:hAnsiTheme="majorHAnsi"/>
          <w:i/>
        </w:rPr>
        <w:t>index</w:t>
      </w:r>
      <w:r>
        <w:rPr>
          <w:rFonts w:asciiTheme="majorHAnsi" w:hAnsiTheme="majorHAnsi"/>
        </w:rPr>
        <w:t>)</w:t>
      </w:r>
    </w:p>
    <w:p w14:paraId="14A103C4" w14:textId="77777777" w:rsidR="00B14AE2" w:rsidRDefault="00B14AE2" w:rsidP="00B14AE2">
      <w:pPr>
        <w:ind w:left="720"/>
        <w:rPr>
          <w:rFonts w:asciiTheme="majorHAnsi" w:hAnsiTheme="majorHAnsi"/>
        </w:rPr>
      </w:pPr>
    </w:p>
    <w:p w14:paraId="001A2D5B" w14:textId="1FA844E7" w:rsidR="00B14AE2" w:rsidRDefault="00B14AE2" w:rsidP="00B14AE2">
      <w:pPr>
        <w:ind w:left="720"/>
        <w:rPr>
          <w:rFonts w:asciiTheme="majorHAnsi" w:hAnsiTheme="majorHAnsi"/>
        </w:rPr>
      </w:pPr>
      <w:r>
        <w:rPr>
          <w:rFonts w:asciiTheme="majorHAnsi" w:hAnsiTheme="majorHAnsi"/>
        </w:rPr>
        <w:t xml:space="preserve">Change the </w:t>
      </w:r>
      <w:r w:rsidR="0032096C">
        <w:rPr>
          <w:rFonts w:asciiTheme="majorHAnsi" w:hAnsiTheme="majorHAnsi"/>
        </w:rPr>
        <w:t>index of the targeted ad slot</w:t>
      </w:r>
      <w:r>
        <w:rPr>
          <w:rFonts w:asciiTheme="majorHAnsi" w:hAnsiTheme="majorHAnsi"/>
        </w:rPr>
        <w:t>.</w:t>
      </w:r>
    </w:p>
    <w:p w14:paraId="074AA38D" w14:textId="77777777" w:rsidR="00B14AE2" w:rsidRDefault="00B14AE2" w:rsidP="00B14AE2">
      <w:pPr>
        <w:ind w:left="720"/>
        <w:rPr>
          <w:rFonts w:asciiTheme="majorHAnsi" w:hAnsiTheme="majorHAnsi"/>
        </w:rPr>
      </w:pPr>
    </w:p>
    <w:p w14:paraId="55710122" w14:textId="77777777" w:rsidR="00B14AE2" w:rsidRPr="00E359DC" w:rsidRDefault="00B14AE2" w:rsidP="00B14AE2">
      <w:pPr>
        <w:ind w:firstLine="720"/>
        <w:rPr>
          <w:rFonts w:asciiTheme="majorHAnsi" w:hAnsiTheme="majorHAnsi"/>
          <w:i/>
        </w:rPr>
      </w:pPr>
      <w:r w:rsidRPr="00E359DC">
        <w:rPr>
          <w:rFonts w:asciiTheme="majorHAnsi" w:hAnsiTheme="majorHAnsi"/>
          <w:i/>
        </w:rPr>
        <w:t>Parameters:</w:t>
      </w:r>
    </w:p>
    <w:p w14:paraId="6B45644F" w14:textId="5E1EFECE" w:rsidR="00B14AE2" w:rsidRDefault="00B14AE2" w:rsidP="00B14AE2">
      <w:pPr>
        <w:rPr>
          <w:rFonts w:asciiTheme="majorHAnsi" w:hAnsiTheme="majorHAnsi"/>
        </w:rPr>
      </w:pPr>
      <w:r>
        <w:rPr>
          <w:rFonts w:asciiTheme="majorHAnsi" w:hAnsiTheme="majorHAnsi"/>
        </w:rPr>
        <w:tab/>
      </w:r>
      <w:r>
        <w:rPr>
          <w:rFonts w:asciiTheme="majorHAnsi" w:hAnsiTheme="majorHAnsi"/>
        </w:rPr>
        <w:tab/>
      </w:r>
      <w:proofErr w:type="gramStart"/>
      <w:r w:rsidR="000D6598">
        <w:rPr>
          <w:rFonts w:asciiTheme="majorHAnsi" w:hAnsiTheme="majorHAnsi"/>
        </w:rPr>
        <w:t>index</w:t>
      </w:r>
      <w:proofErr w:type="gramEnd"/>
      <w:r>
        <w:rPr>
          <w:rFonts w:asciiTheme="majorHAnsi" w:hAnsiTheme="majorHAnsi"/>
        </w:rPr>
        <w:t xml:space="preserve"> (</w:t>
      </w:r>
      <w:r w:rsidR="000D6598">
        <w:rPr>
          <w:rFonts w:asciiTheme="majorHAnsi" w:hAnsiTheme="majorHAnsi"/>
        </w:rPr>
        <w:t>number</w:t>
      </w:r>
      <w:r>
        <w:rPr>
          <w:rFonts w:asciiTheme="majorHAnsi" w:hAnsiTheme="majorHAnsi"/>
        </w:rPr>
        <w:t>)</w:t>
      </w:r>
    </w:p>
    <w:p w14:paraId="4E157701" w14:textId="422299C9" w:rsidR="00B14AE2" w:rsidRDefault="000D6598" w:rsidP="000D6598">
      <w:pPr>
        <w:ind w:left="1440" w:firstLine="720"/>
        <w:rPr>
          <w:rFonts w:asciiTheme="majorHAnsi" w:hAnsiTheme="majorHAnsi"/>
        </w:rPr>
      </w:pPr>
      <w:proofErr w:type="gramStart"/>
      <w:r>
        <w:rPr>
          <w:rFonts w:asciiTheme="majorHAnsi" w:hAnsiTheme="majorHAnsi"/>
        </w:rPr>
        <w:t>Index of the ad slot</w:t>
      </w:r>
      <w:r w:rsidR="00B14AE2">
        <w:rPr>
          <w:rFonts w:asciiTheme="majorHAnsi" w:hAnsiTheme="majorHAnsi"/>
        </w:rPr>
        <w:t>.</w:t>
      </w:r>
      <w:proofErr w:type="gramEnd"/>
      <w:r w:rsidR="00B14AE2" w:rsidRPr="00121F34">
        <w:rPr>
          <w:rFonts w:asciiTheme="majorHAnsi" w:hAnsiTheme="majorHAnsi"/>
          <w:i/>
        </w:rPr>
        <w:t xml:space="preserve"> </w:t>
      </w:r>
    </w:p>
    <w:p w14:paraId="288331C3" w14:textId="77777777" w:rsidR="00B14AE2" w:rsidRDefault="00B14AE2" w:rsidP="00B14AE2">
      <w:pPr>
        <w:ind w:left="1440" w:firstLine="720"/>
        <w:rPr>
          <w:rFonts w:asciiTheme="majorHAnsi" w:hAnsiTheme="majorHAnsi"/>
        </w:rPr>
      </w:pPr>
    </w:p>
    <w:p w14:paraId="4C18DBDB" w14:textId="77777777" w:rsidR="00B14AE2" w:rsidRDefault="00B14AE2" w:rsidP="00B14AE2">
      <w:pPr>
        <w:ind w:firstLine="720"/>
        <w:rPr>
          <w:rFonts w:asciiTheme="majorHAnsi" w:hAnsiTheme="majorHAnsi"/>
        </w:rPr>
      </w:pPr>
      <w:r>
        <w:rPr>
          <w:rFonts w:asciiTheme="majorHAnsi" w:hAnsiTheme="majorHAnsi"/>
          <w:i/>
        </w:rPr>
        <w:t>Example:</w:t>
      </w:r>
    </w:p>
    <w:p w14:paraId="70B74E7A" w14:textId="0B8920B0" w:rsidR="00B14AE2" w:rsidRPr="004A2E60" w:rsidRDefault="004E083E" w:rsidP="00B14AE2">
      <w:pPr>
        <w:ind w:left="1440"/>
        <w:rPr>
          <w:rFonts w:ascii="Monaco" w:hAnsi="Monaco"/>
          <w:sz w:val="20"/>
          <w:szCs w:val="20"/>
        </w:rPr>
      </w:pPr>
      <w:r>
        <w:rPr>
          <w:rFonts w:ascii="Monaco" w:hAnsi="Monaco"/>
          <w:sz w:val="20"/>
          <w:szCs w:val="20"/>
        </w:rPr>
        <w:t>_</w:t>
      </w:r>
      <w:proofErr w:type="spellStart"/>
      <w:proofErr w:type="gramStart"/>
      <w:r>
        <w:rPr>
          <w:rFonts w:ascii="Monaco" w:hAnsi="Monaco"/>
          <w:sz w:val="20"/>
          <w:szCs w:val="20"/>
        </w:rPr>
        <w:t>pr</w:t>
      </w:r>
      <w:proofErr w:type="gramEnd"/>
      <w:r>
        <w:rPr>
          <w:rFonts w:ascii="Monaco" w:hAnsi="Monaco"/>
          <w:sz w:val="20"/>
          <w:szCs w:val="20"/>
        </w:rPr>
        <w:t>_ad_connection</w:t>
      </w:r>
      <w:r w:rsidR="00D26198">
        <w:rPr>
          <w:rFonts w:ascii="Monaco" w:hAnsi="Monaco"/>
          <w:sz w:val="20"/>
          <w:szCs w:val="20"/>
        </w:rPr>
        <w:t>.sendMessageToPub</w:t>
      </w:r>
      <w:proofErr w:type="spellEnd"/>
      <w:r w:rsidR="00D26198">
        <w:rPr>
          <w:rFonts w:ascii="Monaco" w:hAnsi="Monaco"/>
          <w:sz w:val="20"/>
          <w:szCs w:val="20"/>
        </w:rPr>
        <w:t>(</w:t>
      </w:r>
      <w:r w:rsidR="00B43902">
        <w:rPr>
          <w:rFonts w:ascii="Monaco" w:hAnsi="Monaco"/>
          <w:sz w:val="20"/>
          <w:szCs w:val="20"/>
        </w:rPr>
        <w:t>{</w:t>
      </w:r>
      <w:r w:rsidR="0058147B">
        <w:rPr>
          <w:rFonts w:ascii="Monaco" w:hAnsi="Monaco"/>
          <w:sz w:val="20"/>
          <w:szCs w:val="20"/>
        </w:rPr>
        <w:t>‘</w:t>
      </w:r>
      <w:proofErr w:type="spellStart"/>
      <w:r w:rsidR="00D26198">
        <w:rPr>
          <w:rFonts w:ascii="Monaco" w:hAnsi="Monaco"/>
          <w:sz w:val="20"/>
          <w:szCs w:val="20"/>
        </w:rPr>
        <w:t>setAdSlotTarget</w:t>
      </w:r>
      <w:proofErr w:type="spellEnd"/>
      <w:r w:rsidR="00B43902">
        <w:rPr>
          <w:rFonts w:ascii="Monaco" w:hAnsi="Monaco"/>
          <w:sz w:val="20"/>
          <w:szCs w:val="20"/>
        </w:rPr>
        <w:t>’</w:t>
      </w:r>
      <w:r w:rsidR="00D26198">
        <w:rPr>
          <w:rFonts w:ascii="Monaco" w:hAnsi="Monaco"/>
          <w:sz w:val="20"/>
          <w:szCs w:val="20"/>
        </w:rPr>
        <w:t>:</w:t>
      </w:r>
      <w:r w:rsidR="00B43902">
        <w:rPr>
          <w:rFonts w:ascii="Monaco" w:hAnsi="Monaco"/>
          <w:sz w:val="20"/>
          <w:szCs w:val="20"/>
        </w:rPr>
        <w:t xml:space="preserve"> </w:t>
      </w:r>
      <w:r w:rsidR="00D26198">
        <w:rPr>
          <w:rFonts w:ascii="Monaco" w:hAnsi="Monaco"/>
          <w:sz w:val="20"/>
          <w:szCs w:val="20"/>
        </w:rPr>
        <w:t>2</w:t>
      </w:r>
      <w:r w:rsidR="00B43902">
        <w:rPr>
          <w:rFonts w:ascii="Monaco" w:hAnsi="Monaco"/>
          <w:sz w:val="20"/>
          <w:szCs w:val="20"/>
        </w:rPr>
        <w:t>}</w:t>
      </w:r>
      <w:r w:rsidR="00B14AE2" w:rsidRPr="004A2E60">
        <w:rPr>
          <w:rFonts w:ascii="Monaco" w:hAnsi="Monaco"/>
          <w:sz w:val="20"/>
          <w:szCs w:val="20"/>
        </w:rPr>
        <w:t>);</w:t>
      </w:r>
    </w:p>
    <w:p w14:paraId="7AEA3A19" w14:textId="50AEB15E" w:rsidR="00AE3D66" w:rsidRPr="004A2E60" w:rsidRDefault="00AE3D66" w:rsidP="00AE3D66">
      <w:pPr>
        <w:ind w:left="1440"/>
        <w:rPr>
          <w:rFonts w:ascii="Monaco" w:hAnsi="Monaco"/>
          <w:sz w:val="20"/>
          <w:szCs w:val="20"/>
        </w:rPr>
      </w:pPr>
    </w:p>
    <w:p w14:paraId="13DD5E6F" w14:textId="02798781" w:rsidR="00E16435" w:rsidRDefault="00D835FF" w:rsidP="00B20001">
      <w:pPr>
        <w:rPr>
          <w:rFonts w:asciiTheme="majorHAnsi" w:hAnsiTheme="majorHAnsi"/>
          <w:sz w:val="28"/>
          <w:szCs w:val="28"/>
        </w:rPr>
      </w:pPr>
      <w:r>
        <w:rPr>
          <w:rFonts w:asciiTheme="majorHAnsi" w:hAnsiTheme="majorHAnsi"/>
          <w:b/>
          <w:sz w:val="28"/>
          <w:szCs w:val="28"/>
          <w:u w:val="single"/>
        </w:rPr>
        <w:t>Appendix</w:t>
      </w:r>
    </w:p>
    <w:p w14:paraId="69E2B4A6" w14:textId="77777777" w:rsidR="00D835FF" w:rsidRDefault="00D835FF" w:rsidP="00B20001">
      <w:pPr>
        <w:rPr>
          <w:rFonts w:asciiTheme="majorHAnsi" w:hAnsiTheme="majorHAnsi"/>
          <w:sz w:val="28"/>
          <w:szCs w:val="28"/>
        </w:rPr>
      </w:pPr>
    </w:p>
    <w:p w14:paraId="393935AC" w14:textId="0FD5E79B" w:rsidR="00D835FF" w:rsidRPr="007E78F3" w:rsidRDefault="007E78F3" w:rsidP="007E78F3">
      <w:pPr>
        <w:pStyle w:val="ListParagraph"/>
        <w:numPr>
          <w:ilvl w:val="0"/>
          <w:numId w:val="3"/>
        </w:numPr>
        <w:rPr>
          <w:rFonts w:asciiTheme="majorHAnsi" w:hAnsiTheme="majorHAnsi"/>
        </w:rPr>
      </w:pPr>
      <w:r w:rsidRPr="007E78F3">
        <w:rPr>
          <w:rFonts w:asciiTheme="majorHAnsi" w:hAnsiTheme="majorHAnsi"/>
        </w:rPr>
        <w:t>There is no PointRoll macro associate with this ID so the best way to obtain this would be to either hard code it in the main ad script file or set it as a variable at the placement level and access that variable.</w:t>
      </w:r>
    </w:p>
    <w:p w14:paraId="12389290" w14:textId="3900ADC5" w:rsidR="007E78F3" w:rsidRDefault="00F827B9" w:rsidP="007E78F3">
      <w:pPr>
        <w:pStyle w:val="ListParagraph"/>
        <w:numPr>
          <w:ilvl w:val="0"/>
          <w:numId w:val="3"/>
        </w:numPr>
        <w:rPr>
          <w:rFonts w:asciiTheme="majorHAnsi" w:hAnsiTheme="majorHAnsi"/>
        </w:rPr>
      </w:pPr>
      <w:r>
        <w:rPr>
          <w:rFonts w:asciiTheme="majorHAnsi" w:hAnsiTheme="majorHAnsi"/>
        </w:rPr>
        <w:t>When the ad is served to the page, it</w:t>
      </w:r>
      <w:r w:rsidR="0058147B">
        <w:rPr>
          <w:rFonts w:asciiTheme="majorHAnsi" w:hAnsiTheme="majorHAnsi"/>
        </w:rPr>
        <w:t>’</w:t>
      </w:r>
      <w:r>
        <w:rPr>
          <w:rFonts w:asciiTheme="majorHAnsi" w:hAnsiTheme="majorHAnsi"/>
        </w:rPr>
        <w:t xml:space="preserve">s not necessarily served as the next child of the ad slot. Sometimes it can be nested within multiple </w:t>
      </w:r>
      <w:proofErr w:type="spellStart"/>
      <w:r>
        <w:rPr>
          <w:rFonts w:asciiTheme="majorHAnsi" w:hAnsiTheme="majorHAnsi"/>
        </w:rPr>
        <w:t>divs.</w:t>
      </w:r>
      <w:proofErr w:type="spellEnd"/>
      <w:r>
        <w:rPr>
          <w:rFonts w:asciiTheme="majorHAnsi" w:hAnsiTheme="majorHAnsi"/>
        </w:rPr>
        <w:t xml:space="preserve"> </w:t>
      </w:r>
      <w:r w:rsidR="004C5655">
        <w:rPr>
          <w:rFonts w:asciiTheme="majorHAnsi" w:hAnsiTheme="majorHAnsi"/>
        </w:rPr>
        <w:t>In most cases, this means that applying styles to just the parent node of our iFrame may not be enough. For example, if we are in a div that has a parent node with a height style set, we can</w:t>
      </w:r>
      <w:r w:rsidR="0058147B">
        <w:rPr>
          <w:rFonts w:asciiTheme="majorHAnsi" w:hAnsiTheme="majorHAnsi"/>
        </w:rPr>
        <w:t>’</w:t>
      </w:r>
      <w:r w:rsidR="004C5655">
        <w:rPr>
          <w:rFonts w:asciiTheme="majorHAnsi" w:hAnsiTheme="majorHAnsi"/>
        </w:rPr>
        <w:t>t just set the height of the div we</w:t>
      </w:r>
      <w:r w:rsidR="0058147B">
        <w:rPr>
          <w:rFonts w:asciiTheme="majorHAnsi" w:hAnsiTheme="majorHAnsi"/>
        </w:rPr>
        <w:t>’</w:t>
      </w:r>
      <w:r w:rsidR="004C5655">
        <w:rPr>
          <w:rFonts w:asciiTheme="majorHAnsi" w:hAnsiTheme="majorHAnsi"/>
        </w:rPr>
        <w:t>re inside. By setting the ad slot index to 2, the API now knows which parent node to access.</w:t>
      </w:r>
    </w:p>
    <w:p w14:paraId="7E381633" w14:textId="291299B2" w:rsidR="001036BC" w:rsidRPr="007E78F3" w:rsidRDefault="00855185" w:rsidP="007E78F3">
      <w:pPr>
        <w:pStyle w:val="ListParagraph"/>
        <w:numPr>
          <w:ilvl w:val="0"/>
          <w:numId w:val="3"/>
        </w:numPr>
        <w:rPr>
          <w:rFonts w:asciiTheme="majorHAnsi" w:hAnsiTheme="majorHAnsi"/>
        </w:rPr>
      </w:pPr>
      <w:r>
        <w:rPr>
          <w:rFonts w:asciiTheme="majorHAnsi" w:hAnsiTheme="majorHAnsi"/>
        </w:rPr>
        <w:t xml:space="preserve">All callback functions will be sent a copy of the event object returned at the pub level. For listeners like window scroll and window resize, the information needed cannot be found in the standard event. Window scroll handlers usually use </w:t>
      </w:r>
      <w:proofErr w:type="spellStart"/>
      <w:r>
        <w:rPr>
          <w:rFonts w:asciiTheme="majorHAnsi" w:hAnsiTheme="majorHAnsi"/>
        </w:rPr>
        <w:t>window.scrollX</w:t>
      </w:r>
      <w:proofErr w:type="spellEnd"/>
      <w:r>
        <w:rPr>
          <w:rFonts w:asciiTheme="majorHAnsi" w:hAnsiTheme="majorHAnsi"/>
        </w:rPr>
        <w:t xml:space="preserve">/Y and window resize usually uses </w:t>
      </w:r>
      <w:proofErr w:type="spellStart"/>
      <w:r>
        <w:rPr>
          <w:rFonts w:asciiTheme="majorHAnsi" w:hAnsiTheme="majorHAnsi"/>
        </w:rPr>
        <w:t>window.innerWidth</w:t>
      </w:r>
      <w:proofErr w:type="spellEnd"/>
      <w:r>
        <w:rPr>
          <w:rFonts w:asciiTheme="majorHAnsi" w:hAnsiTheme="majorHAnsi"/>
        </w:rPr>
        <w:t xml:space="preserve">/Height. For these two examples specifically, the </w:t>
      </w:r>
      <w:proofErr w:type="spellStart"/>
      <w:r>
        <w:rPr>
          <w:rFonts w:asciiTheme="majorHAnsi" w:hAnsiTheme="majorHAnsi"/>
        </w:rPr>
        <w:t>scrollX</w:t>
      </w:r>
      <w:proofErr w:type="spellEnd"/>
      <w:r>
        <w:rPr>
          <w:rFonts w:asciiTheme="majorHAnsi" w:hAnsiTheme="majorHAnsi"/>
        </w:rPr>
        <w:t xml:space="preserve">/Y and </w:t>
      </w:r>
      <w:proofErr w:type="spellStart"/>
      <w:r>
        <w:rPr>
          <w:rFonts w:asciiTheme="majorHAnsi" w:hAnsiTheme="majorHAnsi"/>
        </w:rPr>
        <w:t>innerWidth</w:t>
      </w:r>
      <w:proofErr w:type="spellEnd"/>
      <w:r>
        <w:rPr>
          <w:rFonts w:asciiTheme="majorHAnsi" w:hAnsiTheme="majorHAnsi"/>
        </w:rPr>
        <w:t xml:space="preserve">/Height can be accessed via the event parameter sent to the callback function. For example, instead of using </w:t>
      </w:r>
      <w:proofErr w:type="spellStart"/>
      <w:r>
        <w:rPr>
          <w:rFonts w:asciiTheme="majorHAnsi" w:hAnsiTheme="majorHAnsi"/>
        </w:rPr>
        <w:t>window.scrollY</w:t>
      </w:r>
      <w:proofErr w:type="spellEnd"/>
      <w:r>
        <w:rPr>
          <w:rFonts w:asciiTheme="majorHAnsi" w:hAnsiTheme="majorHAnsi"/>
        </w:rPr>
        <w:t xml:space="preserve">, use </w:t>
      </w:r>
      <w:proofErr w:type="spellStart"/>
      <w:r>
        <w:rPr>
          <w:rFonts w:asciiTheme="majorHAnsi" w:hAnsiTheme="majorHAnsi"/>
        </w:rPr>
        <w:t>event.scrollY</w:t>
      </w:r>
      <w:proofErr w:type="spellEnd"/>
      <w:r>
        <w:rPr>
          <w:rFonts w:asciiTheme="majorHAnsi" w:hAnsiTheme="majorHAnsi"/>
        </w:rPr>
        <w:t>.</w:t>
      </w:r>
      <w:r w:rsidR="00E55F6E">
        <w:rPr>
          <w:rFonts w:asciiTheme="majorHAnsi" w:hAnsiTheme="majorHAnsi"/>
        </w:rPr>
        <w:t xml:space="preserve"> Also, all events will get returned a “</w:t>
      </w:r>
      <w:proofErr w:type="spellStart"/>
      <w:r w:rsidR="00E55F6E">
        <w:rPr>
          <w:rFonts w:asciiTheme="majorHAnsi" w:hAnsiTheme="majorHAnsi"/>
        </w:rPr>
        <w:t>rect</w:t>
      </w:r>
      <w:proofErr w:type="spellEnd"/>
      <w:r w:rsidR="00E55F6E">
        <w:rPr>
          <w:rFonts w:asciiTheme="majorHAnsi" w:hAnsiTheme="majorHAnsi"/>
        </w:rPr>
        <w:t xml:space="preserve">” key that corresponds to the iFrame </w:t>
      </w:r>
      <w:proofErr w:type="spellStart"/>
      <w:r w:rsidR="00E55F6E">
        <w:rPr>
          <w:rFonts w:asciiTheme="majorHAnsi" w:hAnsiTheme="majorHAnsi"/>
        </w:rPr>
        <w:t>getBoundingClientRect</w:t>
      </w:r>
      <w:proofErr w:type="spellEnd"/>
      <w:r w:rsidR="00E55F6E">
        <w:rPr>
          <w:rFonts w:asciiTheme="majorHAnsi" w:hAnsiTheme="majorHAnsi"/>
        </w:rPr>
        <w:t xml:space="preserve"> property.</w:t>
      </w:r>
    </w:p>
    <w:sectPr w:rsidR="001036BC" w:rsidRPr="007E78F3" w:rsidSect="00C529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Monac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201EE"/>
    <w:multiLevelType w:val="hybridMultilevel"/>
    <w:tmpl w:val="53F2B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5D601E"/>
    <w:multiLevelType w:val="hybridMultilevel"/>
    <w:tmpl w:val="13726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CA63A2"/>
    <w:multiLevelType w:val="hybridMultilevel"/>
    <w:tmpl w:val="748C7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B5704AD"/>
    <w:multiLevelType w:val="hybridMultilevel"/>
    <w:tmpl w:val="E7A8A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45A"/>
    <w:rsid w:val="000069A0"/>
    <w:rsid w:val="0001348C"/>
    <w:rsid w:val="00014977"/>
    <w:rsid w:val="000165E1"/>
    <w:rsid w:val="00020EC8"/>
    <w:rsid w:val="00026580"/>
    <w:rsid w:val="00026F00"/>
    <w:rsid w:val="000356BA"/>
    <w:rsid w:val="00035868"/>
    <w:rsid w:val="000440DE"/>
    <w:rsid w:val="00045004"/>
    <w:rsid w:val="00055B29"/>
    <w:rsid w:val="00056A9F"/>
    <w:rsid w:val="00060B74"/>
    <w:rsid w:val="00060C0D"/>
    <w:rsid w:val="000655AB"/>
    <w:rsid w:val="0008211F"/>
    <w:rsid w:val="00082D6C"/>
    <w:rsid w:val="00082F1D"/>
    <w:rsid w:val="000846FE"/>
    <w:rsid w:val="00087A14"/>
    <w:rsid w:val="000902D8"/>
    <w:rsid w:val="000A6C31"/>
    <w:rsid w:val="000A6CB3"/>
    <w:rsid w:val="000B2565"/>
    <w:rsid w:val="000C6F10"/>
    <w:rsid w:val="000D027E"/>
    <w:rsid w:val="000D6598"/>
    <w:rsid w:val="000E57A7"/>
    <w:rsid w:val="000E74B4"/>
    <w:rsid w:val="000E7972"/>
    <w:rsid w:val="000F375E"/>
    <w:rsid w:val="000F40F4"/>
    <w:rsid w:val="001036BC"/>
    <w:rsid w:val="0011314C"/>
    <w:rsid w:val="00113AE5"/>
    <w:rsid w:val="00121F34"/>
    <w:rsid w:val="001317C2"/>
    <w:rsid w:val="00141162"/>
    <w:rsid w:val="00145959"/>
    <w:rsid w:val="00154B3B"/>
    <w:rsid w:val="001565C5"/>
    <w:rsid w:val="00164987"/>
    <w:rsid w:val="0018475E"/>
    <w:rsid w:val="00185F44"/>
    <w:rsid w:val="00192402"/>
    <w:rsid w:val="00194197"/>
    <w:rsid w:val="0019616A"/>
    <w:rsid w:val="001A54FC"/>
    <w:rsid w:val="001C065E"/>
    <w:rsid w:val="001C417B"/>
    <w:rsid w:val="001D210B"/>
    <w:rsid w:val="001D3A0B"/>
    <w:rsid w:val="001D6C9B"/>
    <w:rsid w:val="001E0F44"/>
    <w:rsid w:val="001E16B5"/>
    <w:rsid w:val="001E6D9A"/>
    <w:rsid w:val="001E76F6"/>
    <w:rsid w:val="002141D5"/>
    <w:rsid w:val="00217CA4"/>
    <w:rsid w:val="002218D0"/>
    <w:rsid w:val="00224CD3"/>
    <w:rsid w:val="00225651"/>
    <w:rsid w:val="00230EF7"/>
    <w:rsid w:val="002322C0"/>
    <w:rsid w:val="002352BA"/>
    <w:rsid w:val="00235DAC"/>
    <w:rsid w:val="00255AB4"/>
    <w:rsid w:val="00264415"/>
    <w:rsid w:val="00270EB4"/>
    <w:rsid w:val="002757D7"/>
    <w:rsid w:val="00283835"/>
    <w:rsid w:val="00292B0C"/>
    <w:rsid w:val="00294C98"/>
    <w:rsid w:val="002A01C8"/>
    <w:rsid w:val="002B1D2E"/>
    <w:rsid w:val="002B3DF8"/>
    <w:rsid w:val="002C3AD4"/>
    <w:rsid w:val="002C6A20"/>
    <w:rsid w:val="002D0090"/>
    <w:rsid w:val="002D0F57"/>
    <w:rsid w:val="002E75E1"/>
    <w:rsid w:val="002F0775"/>
    <w:rsid w:val="002F2FB6"/>
    <w:rsid w:val="002F5CFF"/>
    <w:rsid w:val="00303960"/>
    <w:rsid w:val="003061A9"/>
    <w:rsid w:val="003105D1"/>
    <w:rsid w:val="0032096C"/>
    <w:rsid w:val="00324542"/>
    <w:rsid w:val="00325759"/>
    <w:rsid w:val="003267E2"/>
    <w:rsid w:val="00330684"/>
    <w:rsid w:val="00347C1D"/>
    <w:rsid w:val="00356D8E"/>
    <w:rsid w:val="00363829"/>
    <w:rsid w:val="00364F28"/>
    <w:rsid w:val="0036725E"/>
    <w:rsid w:val="003765D6"/>
    <w:rsid w:val="003808B5"/>
    <w:rsid w:val="003911BD"/>
    <w:rsid w:val="003916F5"/>
    <w:rsid w:val="0039711A"/>
    <w:rsid w:val="003A1BA6"/>
    <w:rsid w:val="003A4A43"/>
    <w:rsid w:val="003A5FE1"/>
    <w:rsid w:val="003B4081"/>
    <w:rsid w:val="003C3022"/>
    <w:rsid w:val="003C50A3"/>
    <w:rsid w:val="003D0976"/>
    <w:rsid w:val="003D0D71"/>
    <w:rsid w:val="003D4D62"/>
    <w:rsid w:val="003F2858"/>
    <w:rsid w:val="003F7168"/>
    <w:rsid w:val="0040203A"/>
    <w:rsid w:val="00404359"/>
    <w:rsid w:val="00404422"/>
    <w:rsid w:val="00422AC7"/>
    <w:rsid w:val="0042306B"/>
    <w:rsid w:val="004553DF"/>
    <w:rsid w:val="004600BF"/>
    <w:rsid w:val="00460B80"/>
    <w:rsid w:val="00486D55"/>
    <w:rsid w:val="00493CFE"/>
    <w:rsid w:val="004A2E60"/>
    <w:rsid w:val="004A5415"/>
    <w:rsid w:val="004A6C30"/>
    <w:rsid w:val="004B7045"/>
    <w:rsid w:val="004C4D2B"/>
    <w:rsid w:val="004C5655"/>
    <w:rsid w:val="004D204E"/>
    <w:rsid w:val="004D34D7"/>
    <w:rsid w:val="004D5499"/>
    <w:rsid w:val="004D5D08"/>
    <w:rsid w:val="004D5FB5"/>
    <w:rsid w:val="004E083E"/>
    <w:rsid w:val="004E226B"/>
    <w:rsid w:val="004E3F66"/>
    <w:rsid w:val="004F1762"/>
    <w:rsid w:val="004F739D"/>
    <w:rsid w:val="00502221"/>
    <w:rsid w:val="0050771C"/>
    <w:rsid w:val="0051083E"/>
    <w:rsid w:val="005149E2"/>
    <w:rsid w:val="005272BB"/>
    <w:rsid w:val="00541DD7"/>
    <w:rsid w:val="005467E2"/>
    <w:rsid w:val="00553915"/>
    <w:rsid w:val="00553B3B"/>
    <w:rsid w:val="00555AE9"/>
    <w:rsid w:val="00576FC3"/>
    <w:rsid w:val="0058147B"/>
    <w:rsid w:val="005852A7"/>
    <w:rsid w:val="00587D7C"/>
    <w:rsid w:val="00595E3D"/>
    <w:rsid w:val="005B42A7"/>
    <w:rsid w:val="005C2CC7"/>
    <w:rsid w:val="005C510D"/>
    <w:rsid w:val="005D78DF"/>
    <w:rsid w:val="005E2046"/>
    <w:rsid w:val="005E50E6"/>
    <w:rsid w:val="006001F0"/>
    <w:rsid w:val="00601E4B"/>
    <w:rsid w:val="00603A23"/>
    <w:rsid w:val="00604BE8"/>
    <w:rsid w:val="006058EB"/>
    <w:rsid w:val="00613B2D"/>
    <w:rsid w:val="00637E11"/>
    <w:rsid w:val="00642D49"/>
    <w:rsid w:val="00643536"/>
    <w:rsid w:val="00651EA8"/>
    <w:rsid w:val="00652D5C"/>
    <w:rsid w:val="006538C9"/>
    <w:rsid w:val="00654EDE"/>
    <w:rsid w:val="00686D3E"/>
    <w:rsid w:val="00687008"/>
    <w:rsid w:val="00687B2A"/>
    <w:rsid w:val="006A0412"/>
    <w:rsid w:val="006A18D9"/>
    <w:rsid w:val="006A1C87"/>
    <w:rsid w:val="006A4F9A"/>
    <w:rsid w:val="006B0D9C"/>
    <w:rsid w:val="006B1A8F"/>
    <w:rsid w:val="006B6FBB"/>
    <w:rsid w:val="006C5BC3"/>
    <w:rsid w:val="006D1C99"/>
    <w:rsid w:val="006D4C5E"/>
    <w:rsid w:val="006E7B2A"/>
    <w:rsid w:val="006F07FB"/>
    <w:rsid w:val="006F61AC"/>
    <w:rsid w:val="006F75FD"/>
    <w:rsid w:val="0072153B"/>
    <w:rsid w:val="00723790"/>
    <w:rsid w:val="00723823"/>
    <w:rsid w:val="00724AB8"/>
    <w:rsid w:val="00724F68"/>
    <w:rsid w:val="00737594"/>
    <w:rsid w:val="00737C19"/>
    <w:rsid w:val="0074504F"/>
    <w:rsid w:val="00745B3C"/>
    <w:rsid w:val="00751A4E"/>
    <w:rsid w:val="007567DB"/>
    <w:rsid w:val="0076392E"/>
    <w:rsid w:val="0078645A"/>
    <w:rsid w:val="007903E6"/>
    <w:rsid w:val="0079116B"/>
    <w:rsid w:val="007939C2"/>
    <w:rsid w:val="007A3AD9"/>
    <w:rsid w:val="007A42B3"/>
    <w:rsid w:val="007C1375"/>
    <w:rsid w:val="007C6E8B"/>
    <w:rsid w:val="007D6824"/>
    <w:rsid w:val="007E78F3"/>
    <w:rsid w:val="0080168E"/>
    <w:rsid w:val="0080270F"/>
    <w:rsid w:val="0081255A"/>
    <w:rsid w:val="00817FC0"/>
    <w:rsid w:val="00834C1E"/>
    <w:rsid w:val="008429DC"/>
    <w:rsid w:val="00850D2B"/>
    <w:rsid w:val="00855185"/>
    <w:rsid w:val="00857A9E"/>
    <w:rsid w:val="008607DA"/>
    <w:rsid w:val="00863EE2"/>
    <w:rsid w:val="00864743"/>
    <w:rsid w:val="0088080D"/>
    <w:rsid w:val="008872F1"/>
    <w:rsid w:val="008874C2"/>
    <w:rsid w:val="00891B6C"/>
    <w:rsid w:val="00895206"/>
    <w:rsid w:val="00897F62"/>
    <w:rsid w:val="008A1807"/>
    <w:rsid w:val="008A18D7"/>
    <w:rsid w:val="008A5D6D"/>
    <w:rsid w:val="008B5E0B"/>
    <w:rsid w:val="008B64A6"/>
    <w:rsid w:val="008B6963"/>
    <w:rsid w:val="008C0181"/>
    <w:rsid w:val="008C74F2"/>
    <w:rsid w:val="008D434F"/>
    <w:rsid w:val="009051CC"/>
    <w:rsid w:val="00910DFE"/>
    <w:rsid w:val="00925ED7"/>
    <w:rsid w:val="00934884"/>
    <w:rsid w:val="00935EA1"/>
    <w:rsid w:val="00944CC5"/>
    <w:rsid w:val="00950E31"/>
    <w:rsid w:val="00962D64"/>
    <w:rsid w:val="00976D85"/>
    <w:rsid w:val="00990268"/>
    <w:rsid w:val="00994F78"/>
    <w:rsid w:val="00997C29"/>
    <w:rsid w:val="009B30E6"/>
    <w:rsid w:val="009C32DD"/>
    <w:rsid w:val="009C77BC"/>
    <w:rsid w:val="009D4311"/>
    <w:rsid w:val="009E1086"/>
    <w:rsid w:val="009E34C9"/>
    <w:rsid w:val="009F3190"/>
    <w:rsid w:val="009F5752"/>
    <w:rsid w:val="009F6F4C"/>
    <w:rsid w:val="00A021EE"/>
    <w:rsid w:val="00A1557D"/>
    <w:rsid w:val="00A2478E"/>
    <w:rsid w:val="00A2533F"/>
    <w:rsid w:val="00A27FF5"/>
    <w:rsid w:val="00A3138F"/>
    <w:rsid w:val="00A368F6"/>
    <w:rsid w:val="00A42B0A"/>
    <w:rsid w:val="00A47208"/>
    <w:rsid w:val="00A55ECC"/>
    <w:rsid w:val="00A7406F"/>
    <w:rsid w:val="00A9155A"/>
    <w:rsid w:val="00A958FF"/>
    <w:rsid w:val="00AA1916"/>
    <w:rsid w:val="00AA1AE1"/>
    <w:rsid w:val="00AA2D29"/>
    <w:rsid w:val="00AB3462"/>
    <w:rsid w:val="00AC007C"/>
    <w:rsid w:val="00AC5439"/>
    <w:rsid w:val="00AD4C2C"/>
    <w:rsid w:val="00AD645F"/>
    <w:rsid w:val="00AE3D66"/>
    <w:rsid w:val="00AF05A0"/>
    <w:rsid w:val="00AF13C8"/>
    <w:rsid w:val="00AF4C2B"/>
    <w:rsid w:val="00B079DB"/>
    <w:rsid w:val="00B115F2"/>
    <w:rsid w:val="00B14AE2"/>
    <w:rsid w:val="00B14CA5"/>
    <w:rsid w:val="00B20001"/>
    <w:rsid w:val="00B206B1"/>
    <w:rsid w:val="00B21DB4"/>
    <w:rsid w:val="00B31EBF"/>
    <w:rsid w:val="00B37E7A"/>
    <w:rsid w:val="00B418BE"/>
    <w:rsid w:val="00B43902"/>
    <w:rsid w:val="00B4391D"/>
    <w:rsid w:val="00B448A5"/>
    <w:rsid w:val="00B51425"/>
    <w:rsid w:val="00B5194B"/>
    <w:rsid w:val="00B52696"/>
    <w:rsid w:val="00B53A5F"/>
    <w:rsid w:val="00B56B01"/>
    <w:rsid w:val="00B60F3B"/>
    <w:rsid w:val="00B62A71"/>
    <w:rsid w:val="00B744FC"/>
    <w:rsid w:val="00B832A6"/>
    <w:rsid w:val="00B87E41"/>
    <w:rsid w:val="00B93092"/>
    <w:rsid w:val="00B943C2"/>
    <w:rsid w:val="00BA5CE1"/>
    <w:rsid w:val="00BB340F"/>
    <w:rsid w:val="00BB76D5"/>
    <w:rsid w:val="00BC23EF"/>
    <w:rsid w:val="00BC2BA5"/>
    <w:rsid w:val="00BD0198"/>
    <w:rsid w:val="00BD0379"/>
    <w:rsid w:val="00BD7B7D"/>
    <w:rsid w:val="00BD7C27"/>
    <w:rsid w:val="00BE68A8"/>
    <w:rsid w:val="00BF17CD"/>
    <w:rsid w:val="00BF5EFB"/>
    <w:rsid w:val="00C02840"/>
    <w:rsid w:val="00C105DD"/>
    <w:rsid w:val="00C17011"/>
    <w:rsid w:val="00C24032"/>
    <w:rsid w:val="00C2689A"/>
    <w:rsid w:val="00C4209D"/>
    <w:rsid w:val="00C44D1E"/>
    <w:rsid w:val="00C46203"/>
    <w:rsid w:val="00C47DDC"/>
    <w:rsid w:val="00C50BF5"/>
    <w:rsid w:val="00C52943"/>
    <w:rsid w:val="00C534CE"/>
    <w:rsid w:val="00C548D8"/>
    <w:rsid w:val="00C579AD"/>
    <w:rsid w:val="00C57AED"/>
    <w:rsid w:val="00C61D6D"/>
    <w:rsid w:val="00C643EC"/>
    <w:rsid w:val="00C66566"/>
    <w:rsid w:val="00C67C2A"/>
    <w:rsid w:val="00C801ED"/>
    <w:rsid w:val="00C85FAB"/>
    <w:rsid w:val="00C942F6"/>
    <w:rsid w:val="00C949AB"/>
    <w:rsid w:val="00C97714"/>
    <w:rsid w:val="00CA4C38"/>
    <w:rsid w:val="00CA5B0D"/>
    <w:rsid w:val="00CB31CB"/>
    <w:rsid w:val="00CB66A3"/>
    <w:rsid w:val="00CC1DA1"/>
    <w:rsid w:val="00CC505A"/>
    <w:rsid w:val="00CD191D"/>
    <w:rsid w:val="00CD7DC0"/>
    <w:rsid w:val="00CF0ACD"/>
    <w:rsid w:val="00CF5BA1"/>
    <w:rsid w:val="00D116B8"/>
    <w:rsid w:val="00D13665"/>
    <w:rsid w:val="00D13DB1"/>
    <w:rsid w:val="00D14B05"/>
    <w:rsid w:val="00D26198"/>
    <w:rsid w:val="00D267B9"/>
    <w:rsid w:val="00D32EDF"/>
    <w:rsid w:val="00D344B2"/>
    <w:rsid w:val="00D37536"/>
    <w:rsid w:val="00D41B26"/>
    <w:rsid w:val="00D41C7C"/>
    <w:rsid w:val="00D52DD2"/>
    <w:rsid w:val="00D70CE0"/>
    <w:rsid w:val="00D740F1"/>
    <w:rsid w:val="00D74920"/>
    <w:rsid w:val="00D835FF"/>
    <w:rsid w:val="00D91029"/>
    <w:rsid w:val="00D91BA2"/>
    <w:rsid w:val="00DA6791"/>
    <w:rsid w:val="00DB0067"/>
    <w:rsid w:val="00DB12E2"/>
    <w:rsid w:val="00DB6619"/>
    <w:rsid w:val="00DC31C1"/>
    <w:rsid w:val="00DC3841"/>
    <w:rsid w:val="00DD5BF0"/>
    <w:rsid w:val="00DD681F"/>
    <w:rsid w:val="00DE0446"/>
    <w:rsid w:val="00DE0881"/>
    <w:rsid w:val="00DE1F8A"/>
    <w:rsid w:val="00DE2D77"/>
    <w:rsid w:val="00DE6215"/>
    <w:rsid w:val="00E0629D"/>
    <w:rsid w:val="00E16435"/>
    <w:rsid w:val="00E16D4D"/>
    <w:rsid w:val="00E2153F"/>
    <w:rsid w:val="00E2290E"/>
    <w:rsid w:val="00E234BA"/>
    <w:rsid w:val="00E23FE5"/>
    <w:rsid w:val="00E26593"/>
    <w:rsid w:val="00E329D8"/>
    <w:rsid w:val="00E359DC"/>
    <w:rsid w:val="00E405AB"/>
    <w:rsid w:val="00E41C64"/>
    <w:rsid w:val="00E42D0C"/>
    <w:rsid w:val="00E50CE6"/>
    <w:rsid w:val="00E520EC"/>
    <w:rsid w:val="00E54533"/>
    <w:rsid w:val="00E54610"/>
    <w:rsid w:val="00E55C4E"/>
    <w:rsid w:val="00E55F6E"/>
    <w:rsid w:val="00E562D2"/>
    <w:rsid w:val="00E75087"/>
    <w:rsid w:val="00E96C26"/>
    <w:rsid w:val="00EA65A2"/>
    <w:rsid w:val="00EA72BA"/>
    <w:rsid w:val="00EB5641"/>
    <w:rsid w:val="00EC41B6"/>
    <w:rsid w:val="00ED5BDE"/>
    <w:rsid w:val="00ED6D4A"/>
    <w:rsid w:val="00ED725F"/>
    <w:rsid w:val="00EF4053"/>
    <w:rsid w:val="00EF6D6E"/>
    <w:rsid w:val="00EF7013"/>
    <w:rsid w:val="00F1002D"/>
    <w:rsid w:val="00F13D8F"/>
    <w:rsid w:val="00F17881"/>
    <w:rsid w:val="00F23DC4"/>
    <w:rsid w:val="00F27490"/>
    <w:rsid w:val="00F3554E"/>
    <w:rsid w:val="00F36F55"/>
    <w:rsid w:val="00F40840"/>
    <w:rsid w:val="00F50F0F"/>
    <w:rsid w:val="00F524C3"/>
    <w:rsid w:val="00F5576D"/>
    <w:rsid w:val="00F56CA3"/>
    <w:rsid w:val="00F61894"/>
    <w:rsid w:val="00F73421"/>
    <w:rsid w:val="00F827B9"/>
    <w:rsid w:val="00F85DA9"/>
    <w:rsid w:val="00F87EA6"/>
    <w:rsid w:val="00F90DBD"/>
    <w:rsid w:val="00F927D9"/>
    <w:rsid w:val="00F94BC2"/>
    <w:rsid w:val="00F956D7"/>
    <w:rsid w:val="00FA2075"/>
    <w:rsid w:val="00FB3131"/>
    <w:rsid w:val="00FB4F30"/>
    <w:rsid w:val="00FB711D"/>
    <w:rsid w:val="00FC0871"/>
    <w:rsid w:val="00FC15BC"/>
    <w:rsid w:val="00FC42DA"/>
    <w:rsid w:val="00FC5C1E"/>
    <w:rsid w:val="00FC723F"/>
    <w:rsid w:val="00FD774D"/>
    <w:rsid w:val="00FE2203"/>
    <w:rsid w:val="00FE7B6A"/>
    <w:rsid w:val="00FF0F92"/>
    <w:rsid w:val="00FF5E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32CD6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6FBB"/>
    <w:pPr>
      <w:ind w:left="720"/>
      <w:contextualSpacing/>
    </w:pPr>
  </w:style>
  <w:style w:type="character" w:styleId="Emphasis">
    <w:name w:val="Emphasis"/>
    <w:basedOn w:val="DefaultParagraphFont"/>
    <w:uiPriority w:val="20"/>
    <w:qFormat/>
    <w:rsid w:val="00B31EBF"/>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6FBB"/>
    <w:pPr>
      <w:ind w:left="720"/>
      <w:contextualSpacing/>
    </w:pPr>
  </w:style>
  <w:style w:type="character" w:styleId="Emphasis">
    <w:name w:val="Emphasis"/>
    <w:basedOn w:val="DefaultParagraphFont"/>
    <w:uiPriority w:val="20"/>
    <w:qFormat/>
    <w:rsid w:val="00B31EB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294</TotalTime>
  <Pages>9</Pages>
  <Words>1807</Words>
  <Characters>10305</Characters>
  <Application>Microsoft Macintosh Word</Application>
  <DocSecurity>0</DocSecurity>
  <Lines>85</Lines>
  <Paragraphs>24</Paragraphs>
  <ScaleCrop>false</ScaleCrop>
  <Company>Pointroll</Company>
  <LinksUpToDate>false</LinksUpToDate>
  <CharactersWithSpaces>12088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Brust</dc:creator>
  <cp:keywords/>
  <dc:description/>
  <cp:lastModifiedBy>Joe Brust</cp:lastModifiedBy>
  <cp:revision>592</cp:revision>
  <cp:lastPrinted>2014-10-07T19:37:00Z</cp:lastPrinted>
  <dcterms:created xsi:type="dcterms:W3CDTF">2014-10-07T17:11:00Z</dcterms:created>
  <dcterms:modified xsi:type="dcterms:W3CDTF">2015-03-19T18:07:00Z</dcterms:modified>
</cp:coreProperties>
</file>